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3CA7" w14:textId="4EB7CF05" w:rsidR="00E1326D" w:rsidRPr="00E1326D" w:rsidRDefault="007F0460" w:rsidP="00E1326D">
      <w:pPr>
        <w:jc w:val="center"/>
        <w:rPr>
          <w:rFonts w:ascii="Arial" w:hAnsi="Arial" w:cs="Arial"/>
          <w:b/>
          <w:bCs/>
          <w:u w:val="single"/>
        </w:rPr>
      </w:pPr>
      <w:r w:rsidRPr="002A261F">
        <w:rPr>
          <w:rFonts w:ascii="Arial" w:hAnsi="Arial" w:cs="Arial"/>
          <w:b/>
          <w:bCs/>
          <w:u w:val="single"/>
        </w:rPr>
        <w:t>1</w:t>
      </w:r>
      <w:r w:rsidR="007816A0">
        <w:rPr>
          <w:rFonts w:ascii="Arial" w:hAnsi="Arial" w:cs="Arial"/>
          <w:b/>
          <w:bCs/>
          <w:u w:val="single"/>
        </w:rPr>
        <w:t>4</w:t>
      </w:r>
      <w:r w:rsidR="002B66A4">
        <w:rPr>
          <w:rFonts w:ascii="Arial" w:hAnsi="Arial" w:cs="Arial"/>
          <w:b/>
          <w:bCs/>
          <w:u w:val="single"/>
        </w:rPr>
        <w:t xml:space="preserve">. TJEDAN CJELOŽIVOTNOG UČENJA U </w:t>
      </w:r>
      <w:r w:rsidR="00E1326D">
        <w:rPr>
          <w:rFonts w:ascii="Arial" w:hAnsi="Arial" w:cs="Arial"/>
          <w:b/>
          <w:bCs/>
          <w:u w:val="single"/>
        </w:rPr>
        <w:t>GOSPODARSKOJ ŠKOLI ČAKOVEC</w:t>
      </w:r>
    </w:p>
    <w:p w14:paraId="1CF188D5" w14:textId="7C8DC7B5" w:rsidR="00E1326D" w:rsidRPr="002A261F" w:rsidRDefault="00E1326D" w:rsidP="002A261F">
      <w:pPr>
        <w:jc w:val="both"/>
        <w:rPr>
          <w:rFonts w:ascii="Arial" w:hAnsi="Arial" w:cs="Arial"/>
        </w:rPr>
      </w:pPr>
    </w:p>
    <w:p w14:paraId="780AFD75" w14:textId="77777777" w:rsidR="002B66A4" w:rsidRDefault="00E749CA" w:rsidP="002A261F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Unatoč novim okolnostima uzrokovanim epidemijom COVID-19 </w:t>
      </w:r>
      <w:r w:rsidR="007F0460" w:rsidRPr="002A261F">
        <w:rPr>
          <w:rFonts w:ascii="Arial" w:hAnsi="Arial" w:cs="Arial"/>
          <w:color w:val="000000" w:themeColor="text1"/>
          <w:sz w:val="22"/>
          <w:szCs w:val="22"/>
        </w:rPr>
        <w:t xml:space="preserve">Gospodarska škola Čakovec </w:t>
      </w:r>
      <w:r w:rsidR="002B66A4">
        <w:rPr>
          <w:rFonts w:ascii="Arial" w:hAnsi="Arial" w:cs="Arial"/>
          <w:color w:val="000000" w:themeColor="text1"/>
          <w:sz w:val="22"/>
          <w:szCs w:val="22"/>
        </w:rPr>
        <w:t xml:space="preserve">nastavlja s provedbom aktivnosti usmjerenih na promociju </w:t>
      </w:r>
      <w:r w:rsidR="002B66A4">
        <w:rPr>
          <w:rFonts w:ascii="Arial" w:hAnsi="Arial" w:cs="Arial"/>
          <w:b/>
          <w:color w:val="000000" w:themeColor="text1"/>
          <w:sz w:val="22"/>
          <w:szCs w:val="22"/>
        </w:rPr>
        <w:t>cjeloživotnog učenja.</w:t>
      </w:r>
    </w:p>
    <w:p w14:paraId="60315A0A" w14:textId="566C8CD0" w:rsidR="002A261F" w:rsidRDefault="002B66A4" w:rsidP="002B66A4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C332B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Uvažavajući sve potrebne epidemiološke mjere za sigurnost svih uče</w:t>
      </w:r>
      <w:r w:rsidR="00C962CE">
        <w:rPr>
          <w:rFonts w:ascii="Arial" w:hAnsi="Arial" w:cs="Arial"/>
          <w:color w:val="000000" w:themeColor="text1"/>
          <w:sz w:val="22"/>
          <w:szCs w:val="22"/>
        </w:rPr>
        <w:t>snika održane su ove aktivnosti u malim grupama:</w:t>
      </w:r>
      <w:r w:rsidR="002A261F" w:rsidRPr="002A261F">
        <w:rPr>
          <w:rFonts w:ascii="Arial" w:hAnsi="Arial" w:cs="Arial"/>
          <w:color w:val="2C332B"/>
          <w:sz w:val="22"/>
          <w:szCs w:val="22"/>
        </w:rPr>
        <w:t xml:space="preserve"> </w:t>
      </w:r>
    </w:p>
    <w:p w14:paraId="2EB38CAF" w14:textId="77777777" w:rsidR="002B66A4" w:rsidRPr="002A261F" w:rsidRDefault="002B66A4" w:rsidP="002B66A4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C332B"/>
          <w:sz w:val="22"/>
          <w:szCs w:val="22"/>
        </w:rPr>
      </w:pPr>
    </w:p>
    <w:p w14:paraId="30F8A1E0" w14:textId="534045B4" w:rsidR="002A261F" w:rsidRDefault="00404FF1" w:rsidP="002B66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23.09.2020</w:t>
      </w:r>
      <w:r w:rsidR="007816A0">
        <w:rPr>
          <w:rFonts w:ascii="Arial" w:hAnsi="Arial" w:cs="Arial"/>
        </w:rPr>
        <w:t>.,voditelj: prof. Ljiljana Škrobar</w:t>
      </w:r>
    </w:p>
    <w:p w14:paraId="30E9E4FC" w14:textId="4C612ABF" w:rsidR="007816A0" w:rsidRPr="007816A0" w:rsidRDefault="007816A0" w:rsidP="002B66A4">
      <w:pPr>
        <w:spacing w:after="0" w:line="240" w:lineRule="auto"/>
        <w:rPr>
          <w:rFonts w:ascii="Arial" w:hAnsi="Arial" w:cs="Arial"/>
          <w:b/>
        </w:rPr>
      </w:pPr>
      <w:r w:rsidRPr="007816A0">
        <w:rPr>
          <w:rFonts w:ascii="Arial" w:hAnsi="Arial" w:cs="Arial"/>
          <w:b/>
        </w:rPr>
        <w:t>Predavanje:</w:t>
      </w:r>
      <w:r>
        <w:rPr>
          <w:rFonts w:ascii="Arial" w:hAnsi="Arial" w:cs="Arial"/>
          <w:b/>
        </w:rPr>
        <w:t xml:space="preserve"> PRIMJENA PRAVILA ARANŽIRANJA</w:t>
      </w:r>
    </w:p>
    <w:p w14:paraId="3D4BEAFF" w14:textId="16A40D18" w:rsidR="002B66A4" w:rsidRDefault="007816A0" w:rsidP="002B66A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Radionica: </w:t>
      </w:r>
      <w:r w:rsidR="002A261F" w:rsidRPr="002A26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IZRADA JESENSKOG ARANŽMANA UZ PRIMJENU PRAVILA ARANŽIRANJA</w:t>
      </w:r>
    </w:p>
    <w:p w14:paraId="7B508597" w14:textId="4A29CBC4" w:rsidR="002A261F" w:rsidRPr="002B66A4" w:rsidRDefault="007816A0" w:rsidP="002B66A4">
      <w:pPr>
        <w:spacing w:after="0" w:line="240" w:lineRule="auto"/>
        <w:rPr>
          <w:rFonts w:ascii="Arial" w:hAnsi="Arial" w:cs="Arial"/>
          <w:b/>
          <w:bCs/>
        </w:rPr>
      </w:pPr>
      <w:r w:rsidRPr="002B66A4">
        <w:rPr>
          <w:rFonts w:ascii="Arial" w:hAnsi="Arial" w:cs="Arial"/>
        </w:rPr>
        <w:t>25</w:t>
      </w:r>
      <w:r w:rsidR="00404FF1" w:rsidRPr="002B66A4">
        <w:rPr>
          <w:rFonts w:ascii="Arial" w:hAnsi="Arial" w:cs="Arial"/>
        </w:rPr>
        <w:t>.09.2020.</w:t>
      </w:r>
      <w:r w:rsidR="002A261F" w:rsidRPr="002B66A4">
        <w:rPr>
          <w:rFonts w:ascii="Arial" w:hAnsi="Arial" w:cs="Arial"/>
        </w:rPr>
        <w:t xml:space="preserve">, </w:t>
      </w:r>
      <w:r w:rsidRPr="002B66A4">
        <w:rPr>
          <w:rFonts w:ascii="Arial" w:hAnsi="Arial" w:cs="Arial"/>
        </w:rPr>
        <w:t>voditelj: prof. Dubravka Šantl</w:t>
      </w:r>
    </w:p>
    <w:p w14:paraId="28BC0DF6" w14:textId="76FC0F4D" w:rsidR="002B66A4" w:rsidRPr="002B66A4" w:rsidRDefault="002A261F" w:rsidP="002B66A4">
      <w:pPr>
        <w:spacing w:after="0" w:line="240" w:lineRule="auto"/>
        <w:rPr>
          <w:rFonts w:ascii="Arial" w:hAnsi="Arial" w:cs="Arial"/>
          <w:b/>
          <w:bCs/>
        </w:rPr>
      </w:pPr>
      <w:r w:rsidRPr="002A261F">
        <w:rPr>
          <w:rFonts w:ascii="Arial" w:hAnsi="Arial" w:cs="Arial"/>
          <w:b/>
          <w:bCs/>
        </w:rPr>
        <w:t>Radionica</w:t>
      </w:r>
      <w:r w:rsidR="007816A0">
        <w:rPr>
          <w:rFonts w:ascii="Arial" w:hAnsi="Arial" w:cs="Arial"/>
          <w:b/>
          <w:bCs/>
        </w:rPr>
        <w:t xml:space="preserve">: REDIZAJN KUTIJA UPORABOM </w:t>
      </w:r>
      <w:r w:rsidR="00404FF1">
        <w:rPr>
          <w:rFonts w:ascii="Arial" w:hAnsi="Arial" w:cs="Arial"/>
          <w:b/>
          <w:bCs/>
        </w:rPr>
        <w:t>TEKSTILNIH MATERIJALA</w:t>
      </w:r>
    </w:p>
    <w:p w14:paraId="144BFD37" w14:textId="70CDAE3E" w:rsidR="002A261F" w:rsidRPr="002B66A4" w:rsidRDefault="00404FF1" w:rsidP="002B66A4">
      <w:pPr>
        <w:spacing w:after="0" w:line="240" w:lineRule="auto"/>
        <w:rPr>
          <w:rFonts w:ascii="Arial" w:hAnsi="Arial" w:cs="Arial"/>
        </w:rPr>
      </w:pPr>
      <w:r w:rsidRPr="002B66A4">
        <w:rPr>
          <w:rFonts w:ascii="Arial" w:hAnsi="Arial" w:cs="Arial"/>
        </w:rPr>
        <w:t>28.9.2020.</w:t>
      </w:r>
      <w:r w:rsidR="002A261F" w:rsidRPr="002B66A4">
        <w:rPr>
          <w:rFonts w:ascii="Arial" w:hAnsi="Arial" w:cs="Arial"/>
        </w:rPr>
        <w:t>, v</w:t>
      </w:r>
      <w:r w:rsidRPr="002B66A4">
        <w:rPr>
          <w:rFonts w:ascii="Arial" w:hAnsi="Arial" w:cs="Arial"/>
        </w:rPr>
        <w:t>oditelj: prof. Dunja Geršak</w:t>
      </w:r>
    </w:p>
    <w:p w14:paraId="5BDB3630" w14:textId="4A91633C" w:rsidR="002A261F" w:rsidRPr="002B66A4" w:rsidRDefault="00404FF1" w:rsidP="002B66A4">
      <w:pPr>
        <w:spacing w:after="0" w:line="240" w:lineRule="auto"/>
        <w:rPr>
          <w:rFonts w:ascii="Arial" w:hAnsi="Arial" w:cs="Arial"/>
          <w:b/>
        </w:rPr>
      </w:pPr>
      <w:r w:rsidRPr="002B66A4">
        <w:rPr>
          <w:rFonts w:ascii="Arial" w:hAnsi="Arial" w:cs="Arial"/>
          <w:b/>
        </w:rPr>
        <w:t>Radionica: CVJETNO-VOĆNA KOŠARICA</w:t>
      </w:r>
      <w:r w:rsidR="002A261F" w:rsidRPr="002A261F">
        <w:rPr>
          <w:rFonts w:ascii="Arial" w:hAnsi="Arial" w:cs="Arial"/>
        </w:rPr>
        <w:br/>
      </w:r>
      <w:r w:rsidRPr="002B66A4">
        <w:rPr>
          <w:rFonts w:ascii="Arial" w:hAnsi="Arial" w:cs="Arial"/>
        </w:rPr>
        <w:t>30.9.2020.</w:t>
      </w:r>
      <w:r w:rsidR="002A261F" w:rsidRPr="002B66A4">
        <w:rPr>
          <w:rFonts w:ascii="Arial" w:hAnsi="Arial" w:cs="Arial"/>
        </w:rPr>
        <w:t>, voditelj: prof. Biserka Vojnović</w:t>
      </w:r>
    </w:p>
    <w:p w14:paraId="05D3D2AE" w14:textId="5AEE54F7" w:rsidR="00CE079D" w:rsidRPr="00CE079D" w:rsidRDefault="00404FF1" w:rsidP="00CE079D">
      <w:pPr>
        <w:spacing w:after="0" w:line="240" w:lineRule="auto"/>
        <w:rPr>
          <w:rFonts w:ascii="Arial" w:hAnsi="Arial" w:cs="Arial"/>
          <w:b/>
        </w:rPr>
      </w:pPr>
      <w:r w:rsidRPr="002B66A4">
        <w:rPr>
          <w:rFonts w:ascii="Arial" w:hAnsi="Arial" w:cs="Arial"/>
          <w:b/>
        </w:rPr>
        <w:t>Radionica: PRIPREMA RUŽA ZA ZIMU</w:t>
      </w:r>
      <w:r w:rsidR="002A261F" w:rsidRPr="002B66A4">
        <w:rPr>
          <w:rFonts w:ascii="Arial" w:hAnsi="Arial" w:cs="Arial"/>
          <w:b/>
        </w:rPr>
        <w:t xml:space="preserve"> </w:t>
      </w:r>
    </w:p>
    <w:p w14:paraId="6A769596" w14:textId="77777777" w:rsidR="00CE079D" w:rsidRDefault="002A261F" w:rsidP="002A261F">
      <w:pPr>
        <w:jc w:val="both"/>
        <w:rPr>
          <w:rFonts w:ascii="Arial" w:hAnsi="Arial" w:cs="Arial"/>
          <w:bCs/>
        </w:rPr>
      </w:pPr>
      <w:r w:rsidRPr="002A261F">
        <w:rPr>
          <w:rFonts w:ascii="Arial" w:hAnsi="Arial" w:cs="Arial"/>
        </w:rPr>
        <w:br/>
      </w:r>
      <w:r w:rsidR="00E1326D">
        <w:rPr>
          <w:rFonts w:ascii="Arial" w:hAnsi="Arial" w:cs="Arial"/>
          <w:bCs/>
        </w:rPr>
        <w:t xml:space="preserve">Na prvi </w:t>
      </w:r>
      <w:r w:rsidR="00C962CE">
        <w:rPr>
          <w:rFonts w:ascii="Arial" w:hAnsi="Arial" w:cs="Arial"/>
          <w:bCs/>
        </w:rPr>
        <w:t>dan jeseni održano je</w:t>
      </w:r>
      <w:r w:rsidR="00E1326D">
        <w:rPr>
          <w:rFonts w:ascii="Arial" w:hAnsi="Arial" w:cs="Arial"/>
          <w:bCs/>
        </w:rPr>
        <w:t xml:space="preserve"> </w:t>
      </w:r>
      <w:r w:rsidR="00C962CE">
        <w:rPr>
          <w:rFonts w:ascii="Arial" w:hAnsi="Arial" w:cs="Arial"/>
          <w:bCs/>
        </w:rPr>
        <w:t xml:space="preserve">u vanjskom natkrivenom prostoru škole predavanje </w:t>
      </w:r>
      <w:r w:rsidR="00E1326D">
        <w:rPr>
          <w:rFonts w:ascii="Arial" w:hAnsi="Arial" w:cs="Arial"/>
          <w:bCs/>
        </w:rPr>
        <w:t>o primjeni pravila aranžiranja</w:t>
      </w:r>
      <w:r w:rsidR="00C962CE">
        <w:rPr>
          <w:rFonts w:ascii="Arial" w:hAnsi="Arial" w:cs="Arial"/>
          <w:bCs/>
        </w:rPr>
        <w:t xml:space="preserve"> kao važnom preduvjetu za oblikovanje skladnog aranžmana .</w:t>
      </w:r>
      <w:r w:rsidR="00E1326D">
        <w:rPr>
          <w:rFonts w:ascii="Arial" w:hAnsi="Arial" w:cs="Arial"/>
          <w:bCs/>
        </w:rPr>
        <w:t>Mater</w:t>
      </w:r>
      <w:r w:rsidR="00C962CE">
        <w:rPr>
          <w:rFonts w:ascii="Arial" w:hAnsi="Arial" w:cs="Arial"/>
          <w:bCs/>
        </w:rPr>
        <w:t>ijal</w:t>
      </w:r>
      <w:r w:rsidR="00E1326D">
        <w:rPr>
          <w:rFonts w:ascii="Arial" w:hAnsi="Arial" w:cs="Arial"/>
          <w:bCs/>
        </w:rPr>
        <w:t xml:space="preserve"> za izradu </w:t>
      </w:r>
      <w:r w:rsidR="00C962CE">
        <w:rPr>
          <w:rFonts w:ascii="Arial" w:hAnsi="Arial" w:cs="Arial"/>
          <w:bCs/>
        </w:rPr>
        <w:t>jesenskih aranžmana</w:t>
      </w:r>
      <w:r w:rsidR="00E1326D">
        <w:rPr>
          <w:rFonts w:ascii="Arial" w:hAnsi="Arial" w:cs="Arial"/>
          <w:bCs/>
        </w:rPr>
        <w:t xml:space="preserve"> je bio sakupljen u prirodi, a polaznici su</w:t>
      </w:r>
      <w:r w:rsidR="00C962CE">
        <w:rPr>
          <w:rFonts w:ascii="Arial" w:hAnsi="Arial" w:cs="Arial"/>
          <w:bCs/>
        </w:rPr>
        <w:t xml:space="preserve"> </w:t>
      </w:r>
      <w:r w:rsidR="00583FBE">
        <w:rPr>
          <w:rFonts w:ascii="Arial" w:hAnsi="Arial" w:cs="Arial"/>
          <w:bCs/>
        </w:rPr>
        <w:t xml:space="preserve">odlično </w:t>
      </w:r>
      <w:r w:rsidR="00C962CE">
        <w:rPr>
          <w:rFonts w:ascii="Arial" w:hAnsi="Arial" w:cs="Arial"/>
          <w:bCs/>
        </w:rPr>
        <w:t>primijenili naučeno o pravilima aranžiranja i</w:t>
      </w:r>
      <w:r w:rsidR="00E1326D">
        <w:rPr>
          <w:rFonts w:ascii="Arial" w:hAnsi="Arial" w:cs="Arial"/>
          <w:bCs/>
        </w:rPr>
        <w:t xml:space="preserve"> izradili unikatne lijepe aranžmane kojima su ukrasili svoje unutrašnje ili vanjske</w:t>
      </w:r>
      <w:r w:rsidR="00CE079D">
        <w:rPr>
          <w:rFonts w:ascii="Arial" w:hAnsi="Arial" w:cs="Arial"/>
          <w:bCs/>
        </w:rPr>
        <w:t xml:space="preserve"> </w:t>
      </w:r>
      <w:r w:rsidR="00E1326D">
        <w:rPr>
          <w:rFonts w:ascii="Arial" w:hAnsi="Arial" w:cs="Arial"/>
          <w:bCs/>
        </w:rPr>
        <w:t>prostore.</w:t>
      </w:r>
    </w:p>
    <w:p w14:paraId="063B90FF" w14:textId="5C39B01F" w:rsidR="00CE079D" w:rsidRDefault="00556B52" w:rsidP="002A261F">
      <w:pPr>
        <w:jc w:val="both"/>
        <w:rPr>
          <w:rFonts w:ascii="Arial" w:hAnsi="Arial" w:cs="Arial"/>
          <w:bCs/>
          <w:noProof/>
          <w:lang w:eastAsia="hr-HR"/>
        </w:rPr>
      </w:pPr>
      <w:r w:rsidRPr="00556B52">
        <w:rPr>
          <w:rFonts w:ascii="Arial" w:hAnsi="Arial" w:cs="Arial"/>
          <w:bCs/>
          <w:noProof/>
          <w:lang w:eastAsia="hr-HR"/>
        </w:rPr>
        <w:t xml:space="preserve"> </w:t>
      </w:r>
      <w:r w:rsidR="00CE079D" w:rsidRPr="00556B52">
        <w:rPr>
          <w:rFonts w:ascii="Arial" w:hAnsi="Arial" w:cs="Arial"/>
          <w:bCs/>
          <w:noProof/>
          <w:lang w:val="en-US"/>
        </w:rPr>
        <w:drawing>
          <wp:inline distT="0" distB="0" distL="0" distR="0" wp14:anchorId="64063739" wp14:editId="4F663A50">
            <wp:extent cx="3365784" cy="1588135"/>
            <wp:effectExtent l="0" t="0" r="6350" b="0"/>
            <wp:docPr id="4" name="Slika 4" descr="C:\Users\Korisnik\Desktop\14 TCU\IMG_235 14t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4 TCU\IMG_235 14tcu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16" cy="163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04F">
        <w:rPr>
          <w:rFonts w:ascii="Arial" w:hAnsi="Arial" w:cs="Arial"/>
          <w:bCs/>
          <w:noProof/>
          <w:lang w:eastAsia="hr-HR"/>
        </w:rPr>
        <w:t xml:space="preserve">      </w:t>
      </w:r>
      <w:r w:rsidR="00F4104F">
        <w:rPr>
          <w:noProof/>
          <w:lang w:val="en-US"/>
        </w:rPr>
        <w:drawing>
          <wp:inline distT="0" distB="0" distL="0" distR="0" wp14:anchorId="72C6C473" wp14:editId="0FB054E8">
            <wp:extent cx="2099454" cy="158986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6739" cy="16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7E63" w14:textId="77777777" w:rsidR="00F4104F" w:rsidRDefault="00F4104F" w:rsidP="002A261F">
      <w:pPr>
        <w:jc w:val="both"/>
        <w:rPr>
          <w:rFonts w:ascii="Arial" w:hAnsi="Arial" w:cs="Arial"/>
          <w:bCs/>
          <w:noProof/>
          <w:lang w:eastAsia="hr-HR"/>
        </w:rPr>
      </w:pPr>
    </w:p>
    <w:p w14:paraId="6F9EF30E" w14:textId="60832C6A" w:rsidR="00CE079D" w:rsidRDefault="00CE079D" w:rsidP="002A261F">
      <w:pPr>
        <w:jc w:val="both"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Redizajn kutija uporabom različitih tehnika i raznih vrsta tekstilija uz naglasak na recikliranju već postojećih starih kartonskih kutija imale su priliku raditi polaznice ove radionice. Raznim trakama, vrpcama i drugim tekstilijama ukrasile su kartonske kutije koje mogu poslužiti kao poklon kutije za razne prigode.</w:t>
      </w:r>
    </w:p>
    <w:p w14:paraId="234BDB44" w14:textId="4907D4DE" w:rsidR="00CE079D" w:rsidRDefault="00CE079D" w:rsidP="002A261F">
      <w:pPr>
        <w:jc w:val="both"/>
        <w:rPr>
          <w:rFonts w:ascii="Arial" w:hAnsi="Arial" w:cs="Arial"/>
          <w:bCs/>
          <w:noProof/>
          <w:lang w:eastAsia="hr-HR"/>
        </w:rPr>
      </w:pPr>
      <w:r>
        <w:rPr>
          <w:noProof/>
          <w:lang w:val="en-US"/>
        </w:rPr>
        <w:drawing>
          <wp:inline distT="0" distB="0" distL="0" distR="0" wp14:anchorId="33AB2A48" wp14:editId="4F602F56">
            <wp:extent cx="2249068" cy="168531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94" cy="172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lang w:eastAsia="hr-HR"/>
        </w:rPr>
        <w:t xml:space="preserve">     </w:t>
      </w:r>
      <w:r>
        <w:rPr>
          <w:noProof/>
          <w:lang w:val="en-US"/>
        </w:rPr>
        <w:drawing>
          <wp:inline distT="0" distB="0" distL="0" distR="0" wp14:anchorId="4881C8EC" wp14:editId="6DDEE3F0">
            <wp:extent cx="2230966" cy="16732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11" cy="168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6424" w14:textId="71A073BF" w:rsidR="00B45804" w:rsidRDefault="00B45804" w:rsidP="002A261F">
      <w:pPr>
        <w:jc w:val="both"/>
        <w:rPr>
          <w:rFonts w:ascii="Arial" w:hAnsi="Arial" w:cs="Arial"/>
          <w:bCs/>
          <w:noProof/>
          <w:lang w:eastAsia="hr-HR"/>
        </w:rPr>
      </w:pPr>
    </w:p>
    <w:p w14:paraId="56ED1673" w14:textId="49864472" w:rsidR="00CE079D" w:rsidRPr="00B40139" w:rsidRDefault="00B45804" w:rsidP="002A261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Radionica Cvjetno - voćna košarica održana je u plasteniku škole, gdje su se rado družili bivši djelatnici Gospodarske škole, koji sada uživaju u mirovini. Izrađeni su jesenski ukrasi za stol. Naši penzioneri su naučili neke detalje pri slaganju biljnog materijala, a učenici su pripremali, pomagali, pratili da sve prođe glatko i bez zastoja. </w:t>
      </w:r>
    </w:p>
    <w:p w14:paraId="4A3D0FEB" w14:textId="44EB5EF0" w:rsidR="00C962CE" w:rsidRPr="002A261F" w:rsidRDefault="00B45804" w:rsidP="002A261F">
      <w:pPr>
        <w:jc w:val="both"/>
        <w:rPr>
          <w:rFonts w:ascii="Arial" w:hAnsi="Arial" w:cs="Arial"/>
          <w:bCs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14DB6755" wp14:editId="0FACC9CA">
            <wp:extent cx="2669809" cy="17754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47" cy="17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Cs/>
        </w:rPr>
        <w:t xml:space="preserve"> </w:t>
      </w:r>
      <w:r>
        <w:rPr>
          <w:noProof/>
          <w:lang w:val="en-US"/>
        </w:rPr>
        <w:drawing>
          <wp:inline distT="0" distB="0" distL="0" distR="0" wp14:anchorId="44396EEB" wp14:editId="3F780CD6">
            <wp:extent cx="2612519" cy="17373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91" cy="17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0EDF" w14:textId="77777777" w:rsidR="002A261F" w:rsidRDefault="002A261F" w:rsidP="007F046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2C332B"/>
          <w:sz w:val="23"/>
          <w:szCs w:val="23"/>
        </w:rPr>
      </w:pPr>
    </w:p>
    <w:p w14:paraId="28C649B7" w14:textId="2D60DE12" w:rsidR="007F0460" w:rsidRDefault="00B45804">
      <w:r>
        <w:rPr>
          <w:noProof/>
          <w:lang w:val="en-US"/>
        </w:rPr>
        <w:drawing>
          <wp:inline distT="0" distB="0" distL="0" distR="0" wp14:anchorId="12224690" wp14:editId="5C64A2D2">
            <wp:extent cx="2738562" cy="1821180"/>
            <wp:effectExtent l="0" t="0" r="508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62" cy="18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6B13" w14:textId="77777777" w:rsidR="00B40139" w:rsidRDefault="00B40139" w:rsidP="00846A96">
      <w:pPr>
        <w:jc w:val="both"/>
        <w:rPr>
          <w:rFonts w:ascii="Arial" w:eastAsia="Times New Roman" w:hAnsi="Arial" w:cs="Times New Roman"/>
          <w:color w:val="333333"/>
          <w:shd w:val="clear" w:color="auto" w:fill="FFFFFF"/>
        </w:rPr>
      </w:pPr>
    </w:p>
    <w:p w14:paraId="33614FD3" w14:textId="3EFC973A" w:rsidR="00210794" w:rsidRPr="00B40139" w:rsidRDefault="00846A96" w:rsidP="00846A96">
      <w:pPr>
        <w:jc w:val="both"/>
        <w:rPr>
          <w:rFonts w:ascii="Arial" w:hAnsi="Arial"/>
        </w:rPr>
      </w:pP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>Na poljoprivrednom dobru Gospod</w:t>
      </w:r>
      <w:r w:rsidR="00895B07">
        <w:rPr>
          <w:rFonts w:ascii="Arial" w:eastAsia="Times New Roman" w:hAnsi="Arial" w:cs="Times New Roman"/>
          <w:color w:val="333333"/>
          <w:shd w:val="clear" w:color="auto" w:fill="FFFFFF"/>
        </w:rPr>
        <w:t>arske škole Čakovec, u ružičnjaku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 xml:space="preserve"> održana je r</w:t>
      </w:r>
      <w:r w:rsidR="009E28D1">
        <w:rPr>
          <w:rFonts w:ascii="Arial" w:eastAsia="Times New Roman" w:hAnsi="Arial" w:cs="Times New Roman"/>
          <w:color w:val="333333"/>
          <w:shd w:val="clear" w:color="auto" w:fill="FFFFFF"/>
        </w:rPr>
        <w:t>adionica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 xml:space="preserve"> 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 xml:space="preserve">u cilju educiranja vlasnika i ljubitelja ruža 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 xml:space="preserve">o </w:t>
      </w:r>
      <w:r w:rsidR="00895B07">
        <w:rPr>
          <w:rFonts w:ascii="Arial" w:eastAsia="Times New Roman" w:hAnsi="Arial" w:cs="Times New Roman"/>
          <w:color w:val="333333"/>
          <w:shd w:val="clear" w:color="auto" w:fill="FFFFFF"/>
        </w:rPr>
        <w:t xml:space="preserve">pravilnoj i pravovremenoj 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>pripremi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 xml:space="preserve"> ruža za zimu</w:t>
      </w:r>
      <w:r w:rsidR="009E28D1">
        <w:rPr>
          <w:rFonts w:ascii="Arial" w:eastAsia="Times New Roman" w:hAnsi="Arial" w:cs="Times New Roman"/>
          <w:color w:val="333333"/>
          <w:shd w:val="clear" w:color="auto" w:fill="FFFFFF"/>
        </w:rPr>
        <w:t xml:space="preserve">, 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>kako bi bez oštečenja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 xml:space="preserve"> prezimile i sljedeće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 xml:space="preserve"> godi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>ne obilno cvale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>. Polaznici</w:t>
      </w:r>
      <w:r>
        <w:rPr>
          <w:rFonts w:ascii="Arial" w:eastAsia="Times New Roman" w:hAnsi="Arial" w:cs="Times New Roman"/>
          <w:color w:val="333333"/>
          <w:shd w:val="clear" w:color="auto" w:fill="FFFFFF"/>
        </w:rPr>
        <w:t xml:space="preserve"> radionice</w:t>
      </w:r>
      <w:r w:rsidRPr="00846A96">
        <w:rPr>
          <w:rFonts w:ascii="Arial" w:eastAsia="Times New Roman" w:hAnsi="Arial" w:cs="Times New Roman"/>
          <w:color w:val="333333"/>
          <w:shd w:val="clear" w:color="auto" w:fill="FFFFFF"/>
        </w:rPr>
        <w:t xml:space="preserve"> </w:t>
      </w:r>
      <w:r w:rsidR="00210794">
        <w:rPr>
          <w:rFonts w:ascii="Arial" w:eastAsia="Times New Roman" w:hAnsi="Arial" w:cs="Times New Roman"/>
          <w:color w:val="333333"/>
          <w:shd w:val="clear" w:color="auto" w:fill="FFFFFF"/>
        </w:rPr>
        <w:t xml:space="preserve">orezali su </w:t>
      </w:r>
      <w:r w:rsidR="00895B07">
        <w:rPr>
          <w:rFonts w:ascii="Arial" w:eastAsia="Times New Roman" w:hAnsi="Arial" w:cs="Times New Roman"/>
          <w:color w:val="333333"/>
          <w:shd w:val="clear" w:color="auto" w:fill="FFFFFF"/>
        </w:rPr>
        <w:t>i zaštitili prizemne dijelove ruža nagrtanjem, a ruže stablašice</w:t>
      </w:r>
      <w:r w:rsidR="009E28D1">
        <w:rPr>
          <w:rFonts w:ascii="Arial" w:eastAsia="Times New Roman" w:hAnsi="Arial" w:cs="Times New Roman"/>
          <w:color w:val="333333"/>
          <w:shd w:val="clear" w:color="auto" w:fill="FFFFFF"/>
        </w:rPr>
        <w:t xml:space="preserve"> omotali</w:t>
      </w:r>
      <w:r w:rsidR="00895B07">
        <w:rPr>
          <w:rFonts w:ascii="Arial" w:eastAsia="Times New Roman" w:hAnsi="Arial" w:cs="Times New Roman"/>
          <w:color w:val="333333"/>
          <w:shd w:val="clear" w:color="auto" w:fill="FFFFFF"/>
        </w:rPr>
        <w:t xml:space="preserve"> prirodnim materijalima.</w:t>
      </w:r>
      <w:r w:rsidR="00210794">
        <w:rPr>
          <w:rFonts w:ascii="Arial" w:eastAsia="Times New Roman" w:hAnsi="Arial" w:cs="Times New Roman"/>
          <w:color w:val="333333"/>
          <w:shd w:val="clear" w:color="auto" w:fill="FFFFFF"/>
        </w:rPr>
        <w:t xml:space="preserve"> </w:t>
      </w:r>
    </w:p>
    <w:p w14:paraId="69A80DC5" w14:textId="15DFE5F9" w:rsidR="00846A96" w:rsidRPr="00B40139" w:rsidRDefault="009E28D1" w:rsidP="00B40139">
      <w:pPr>
        <w:jc w:val="both"/>
        <w:rPr>
          <w:rFonts w:ascii="Arial" w:eastAsia="Times New Roman" w:hAnsi="Arial" w:cs="Times New Roman"/>
          <w:color w:val="333333"/>
          <w:shd w:val="clear" w:color="auto" w:fill="FFFFFF"/>
        </w:rPr>
      </w:pPr>
      <w:r>
        <w:rPr>
          <w:rFonts w:ascii="Arial" w:hAnsi="Arial" w:cs="Arial"/>
          <w:bCs/>
          <w:noProof/>
          <w:lang w:val="en-US"/>
        </w:rPr>
        <w:drawing>
          <wp:inline distT="0" distB="0" distL="0" distR="0" wp14:anchorId="2AD5CC11" wp14:editId="7CEF0C75">
            <wp:extent cx="1941732" cy="2588976"/>
            <wp:effectExtent l="0" t="0" r="0" b="190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47" cy="25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color w:val="333333"/>
          <w:shd w:val="clear" w:color="auto" w:fill="FFFFFF"/>
        </w:rPr>
        <w:t xml:space="preserve">     </w:t>
      </w:r>
      <w:r w:rsidRPr="00602AE8">
        <w:rPr>
          <w:rFonts w:ascii="Arial" w:hAnsi="Arial" w:cs="Arial"/>
          <w:bCs/>
          <w:noProof/>
        </w:rPr>
        <w:drawing>
          <wp:inline distT="0" distB="0" distL="0" distR="0" wp14:anchorId="57C75DD5" wp14:editId="24CD229A">
            <wp:extent cx="1919618" cy="2559490"/>
            <wp:effectExtent l="0" t="0" r="10795" b="635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10" cy="25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A96" w:rsidRPr="00B40139" w:rsidSect="00E6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60"/>
    <w:rsid w:val="00210794"/>
    <w:rsid w:val="002A261F"/>
    <w:rsid w:val="002B66A4"/>
    <w:rsid w:val="00404FF1"/>
    <w:rsid w:val="004E1B88"/>
    <w:rsid w:val="00517148"/>
    <w:rsid w:val="00556B52"/>
    <w:rsid w:val="00583FBE"/>
    <w:rsid w:val="007816A0"/>
    <w:rsid w:val="007D3C7C"/>
    <w:rsid w:val="007F0460"/>
    <w:rsid w:val="00834C1A"/>
    <w:rsid w:val="00846A96"/>
    <w:rsid w:val="00895B07"/>
    <w:rsid w:val="008B4E69"/>
    <w:rsid w:val="0092398E"/>
    <w:rsid w:val="00925271"/>
    <w:rsid w:val="009A51F4"/>
    <w:rsid w:val="009E28D1"/>
    <w:rsid w:val="00A8707B"/>
    <w:rsid w:val="00B40139"/>
    <w:rsid w:val="00B45804"/>
    <w:rsid w:val="00B539CA"/>
    <w:rsid w:val="00C53CCC"/>
    <w:rsid w:val="00C962CE"/>
    <w:rsid w:val="00CE079D"/>
    <w:rsid w:val="00E1326D"/>
    <w:rsid w:val="00E647A0"/>
    <w:rsid w:val="00E749CA"/>
    <w:rsid w:val="00F4104F"/>
    <w:rsid w:val="00F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78ED"/>
  <w15:docId w15:val="{DA67F2AA-3CFA-4FD0-9DA8-A98AF4E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F0460"/>
    <w:rPr>
      <w:b/>
      <w:bCs/>
    </w:rPr>
  </w:style>
  <w:style w:type="character" w:styleId="Istaknuto">
    <w:name w:val="Emphasis"/>
    <w:basedOn w:val="Zadanifontodlomka"/>
    <w:uiPriority w:val="20"/>
    <w:qFormat/>
    <w:rsid w:val="007F046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6A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6A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Profesor</cp:lastModifiedBy>
  <cp:revision>2</cp:revision>
  <dcterms:created xsi:type="dcterms:W3CDTF">2020-10-08T10:01:00Z</dcterms:created>
  <dcterms:modified xsi:type="dcterms:W3CDTF">2020-10-08T10:01:00Z</dcterms:modified>
</cp:coreProperties>
</file>