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71D1" w14:textId="54ECBE58" w:rsidR="00F253F2" w:rsidRPr="004A392C" w:rsidRDefault="00F253F2" w:rsidP="00F253F2">
      <w:pPr>
        <w:ind w:left="0" w:right="-7"/>
        <w:jc w:val="both"/>
        <w:rPr>
          <w:rFonts w:ascii="Times New Roman" w:eastAsia="Calibri" w:hAnsi="Times New Roman"/>
          <w:b/>
          <w:sz w:val="22"/>
          <w:szCs w:val="22"/>
          <w:lang w:eastAsia="en-US"/>
        </w:rPr>
      </w:pPr>
    </w:p>
    <w:p w14:paraId="3D7F2ECF" w14:textId="194F070B" w:rsidR="00F253F2" w:rsidRPr="00E179DF" w:rsidRDefault="00F079E6" w:rsidP="00D72013">
      <w:pPr>
        <w:pStyle w:val="Default"/>
        <w:jc w:val="center"/>
        <w:rPr>
          <w:rFonts w:ascii="Times New Roman" w:hAnsi="Times New Roman" w:cs="Times New Roman"/>
          <w:b/>
        </w:rPr>
      </w:pPr>
      <w:r w:rsidRPr="00FC09C8">
        <w:rPr>
          <w:rFonts w:ascii="Calibri" w:eastAsia="Calibri" w:hAnsi="Calibri" w:cs="Calibri"/>
          <w:noProof/>
          <w:color w:val="auto"/>
          <w:sz w:val="22"/>
          <w:szCs w:val="22"/>
        </w:rPr>
        <mc:AlternateContent>
          <mc:Choice Requires="wps">
            <w:drawing>
              <wp:anchor distT="45720" distB="45720" distL="114300" distR="114300" simplePos="0" relativeHeight="251659264" behindDoc="0" locked="0" layoutInCell="1" allowOverlap="1" wp14:anchorId="1522025C" wp14:editId="084DBA5B">
                <wp:simplePos x="0" y="0"/>
                <wp:positionH relativeFrom="page">
                  <wp:posOffset>321310</wp:posOffset>
                </wp:positionH>
                <wp:positionV relativeFrom="paragraph">
                  <wp:posOffset>187960</wp:posOffset>
                </wp:positionV>
                <wp:extent cx="2895600" cy="626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6745"/>
                        </a:xfrm>
                        <a:prstGeom prst="rect">
                          <a:avLst/>
                        </a:prstGeom>
                        <a:solidFill>
                          <a:srgbClr val="FFFFFF"/>
                        </a:solidFill>
                        <a:ln w="9525">
                          <a:noFill/>
                          <a:miter lim="800000"/>
                          <a:headEnd/>
                          <a:tailEnd/>
                        </a:ln>
                      </wps:spPr>
                      <wps:txb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025C" id="_x0000_t202" coordsize="21600,21600" o:spt="202" path="m,l,21600r21600,l21600,xe">
                <v:stroke joinstyle="miter"/>
                <v:path gradientshapeok="t" o:connecttype="rect"/>
              </v:shapetype>
              <v:shape id="Text Box 2" o:spid="_x0000_s1026" type="#_x0000_t202" style="position:absolute;left:0;text-align:left;margin-left:25.3pt;margin-top:14.8pt;width:228pt;height:49.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5D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" stroked="f">
                <v:textbo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v:textbox>
                <w10:wrap type="square" anchorx="page"/>
              </v:shape>
            </w:pict>
          </mc:Fallback>
        </mc:AlternateContent>
      </w:r>
    </w:p>
    <w:p w14:paraId="1707BF7D" w14:textId="41226E2E" w:rsidR="00D72013" w:rsidRDefault="00D72013" w:rsidP="00D72013">
      <w:pPr>
        <w:pStyle w:val="Default"/>
        <w:rPr>
          <w:rFonts w:ascii="Times New Roman" w:hAnsi="Times New Roman"/>
          <w:b/>
        </w:rPr>
      </w:pPr>
    </w:p>
    <w:p w14:paraId="10D3C363" w14:textId="2CD3DF01" w:rsidR="009F731C" w:rsidRDefault="009F731C" w:rsidP="00D72013">
      <w:pPr>
        <w:pStyle w:val="Default"/>
        <w:rPr>
          <w:rFonts w:ascii="Times New Roman" w:hAnsi="Times New Roman"/>
          <w:b/>
        </w:rPr>
      </w:pPr>
    </w:p>
    <w:p w14:paraId="14EBFE02" w14:textId="7F0DABC1" w:rsidR="009F731C" w:rsidRDefault="009F731C" w:rsidP="00D72013">
      <w:pPr>
        <w:pStyle w:val="Default"/>
        <w:rPr>
          <w:rFonts w:ascii="Times New Roman" w:hAnsi="Times New Roman"/>
          <w:b/>
        </w:rPr>
      </w:pPr>
    </w:p>
    <w:p w14:paraId="0AD3FA12" w14:textId="13E2745C" w:rsidR="009F731C" w:rsidRDefault="009F731C" w:rsidP="00D72013">
      <w:pPr>
        <w:pStyle w:val="Default"/>
        <w:rPr>
          <w:rFonts w:ascii="Times New Roman" w:hAnsi="Times New Roman"/>
          <w:b/>
        </w:rPr>
      </w:pPr>
    </w:p>
    <w:p w14:paraId="3D18B6A7" w14:textId="78240686" w:rsidR="009F731C" w:rsidRDefault="009F731C" w:rsidP="00D72013">
      <w:pPr>
        <w:pStyle w:val="Default"/>
        <w:rPr>
          <w:rFonts w:ascii="Times New Roman" w:hAnsi="Times New Roman"/>
          <w:b/>
        </w:rPr>
      </w:pPr>
    </w:p>
    <w:p w14:paraId="191B3087" w14:textId="4321699C" w:rsidR="009F731C" w:rsidRDefault="009F731C" w:rsidP="00D72013">
      <w:pPr>
        <w:pStyle w:val="Default"/>
        <w:rPr>
          <w:rFonts w:ascii="Times New Roman" w:hAnsi="Times New Roman"/>
          <w:b/>
        </w:rPr>
      </w:pPr>
    </w:p>
    <w:p w14:paraId="73DD52D8" w14:textId="0CC02C1F" w:rsidR="009F731C" w:rsidRDefault="009F731C" w:rsidP="00D72013">
      <w:pPr>
        <w:pStyle w:val="Default"/>
        <w:rPr>
          <w:rFonts w:ascii="Times New Roman" w:hAnsi="Times New Roman"/>
          <w:b/>
        </w:rPr>
      </w:pPr>
    </w:p>
    <w:p w14:paraId="43695A48" w14:textId="3BB95EC3" w:rsidR="009F731C" w:rsidRDefault="009F731C" w:rsidP="00D72013">
      <w:pPr>
        <w:pStyle w:val="Default"/>
        <w:rPr>
          <w:rFonts w:ascii="Times New Roman" w:hAnsi="Times New Roman"/>
          <w:b/>
        </w:rPr>
      </w:pPr>
    </w:p>
    <w:p w14:paraId="51753A2D" w14:textId="1945BA4D" w:rsidR="009F731C" w:rsidRDefault="009F731C" w:rsidP="00D72013">
      <w:pPr>
        <w:pStyle w:val="Default"/>
        <w:rPr>
          <w:rFonts w:ascii="Times New Roman" w:hAnsi="Times New Roman"/>
          <w:b/>
        </w:rPr>
      </w:pPr>
    </w:p>
    <w:p w14:paraId="2308C94E" w14:textId="231F8B0E" w:rsidR="009F731C" w:rsidRDefault="009F731C" w:rsidP="00D72013">
      <w:pPr>
        <w:pStyle w:val="Default"/>
        <w:rPr>
          <w:rFonts w:ascii="Times New Roman" w:hAnsi="Times New Roman"/>
          <w:b/>
        </w:rPr>
      </w:pPr>
    </w:p>
    <w:p w14:paraId="0C266A23" w14:textId="77777777" w:rsidR="009F731C" w:rsidRPr="00D72013" w:rsidRDefault="009F731C" w:rsidP="00D72013">
      <w:pPr>
        <w:pStyle w:val="Default"/>
        <w:rPr>
          <w:rFonts w:ascii="Times New Roman" w:hAnsi="Times New Roman"/>
          <w:b/>
        </w:rPr>
      </w:pPr>
    </w:p>
    <w:p w14:paraId="1F49E2D2" w14:textId="05B23005" w:rsidR="00D72013" w:rsidRPr="00D72013" w:rsidRDefault="00D72013" w:rsidP="00D72013">
      <w:pPr>
        <w:pStyle w:val="Default"/>
        <w:rPr>
          <w:rFonts w:ascii="Times New Roman" w:hAnsi="Times New Roman"/>
          <w:b/>
        </w:rPr>
      </w:pPr>
    </w:p>
    <w:p w14:paraId="708F65E8" w14:textId="77777777" w:rsidR="00D72013" w:rsidRDefault="00D72013" w:rsidP="00D72013">
      <w:pPr>
        <w:pStyle w:val="Default"/>
        <w:rPr>
          <w:rFonts w:ascii="Times New Roman" w:hAnsi="Times New Roman"/>
          <w:b/>
        </w:rPr>
      </w:pPr>
    </w:p>
    <w:p w14:paraId="26857B72" w14:textId="77777777" w:rsidR="00E84F3A" w:rsidRDefault="00E84F3A" w:rsidP="00D72013">
      <w:pPr>
        <w:pStyle w:val="Default"/>
        <w:rPr>
          <w:rFonts w:ascii="Times New Roman" w:hAnsi="Times New Roman"/>
          <w:b/>
        </w:rPr>
      </w:pPr>
    </w:p>
    <w:p w14:paraId="73949783" w14:textId="77777777" w:rsidR="00E84F3A" w:rsidRPr="00D72013" w:rsidRDefault="00E84F3A" w:rsidP="00D72013">
      <w:pPr>
        <w:pStyle w:val="Default"/>
        <w:rPr>
          <w:rFonts w:ascii="Times New Roman" w:hAnsi="Times New Roman"/>
          <w:b/>
        </w:rPr>
      </w:pPr>
    </w:p>
    <w:p w14:paraId="06277583" w14:textId="77777777" w:rsidR="007D5BC2" w:rsidRDefault="007D5BC2" w:rsidP="00D72013">
      <w:pPr>
        <w:pStyle w:val="Default"/>
        <w:rPr>
          <w:rFonts w:ascii="Times New Roman" w:hAnsi="Times New Roman"/>
          <w:sz w:val="22"/>
          <w:szCs w:val="22"/>
        </w:rPr>
      </w:pPr>
    </w:p>
    <w:p w14:paraId="0D3783C8" w14:textId="77777777" w:rsidR="00F253F2" w:rsidRPr="007D5BC2" w:rsidRDefault="00F253F2" w:rsidP="00F253F2">
      <w:pPr>
        <w:rPr>
          <w:sz w:val="24"/>
          <w:szCs w:val="22"/>
        </w:rPr>
      </w:pPr>
    </w:p>
    <w:p w14:paraId="46639287" w14:textId="77777777" w:rsidR="001F595B"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POZIV NA DOSTAVU PONUDA</w:t>
      </w:r>
      <w:r w:rsidR="001F595B" w:rsidRPr="001F595B">
        <w:rPr>
          <w:rFonts w:ascii="Times New Roman" w:hAnsi="Times New Roman"/>
          <w:b/>
          <w:sz w:val="24"/>
          <w:szCs w:val="24"/>
        </w:rPr>
        <w:t xml:space="preserve"> </w:t>
      </w:r>
      <w:r w:rsidR="00F253F2" w:rsidRPr="001F595B">
        <w:rPr>
          <w:rFonts w:ascii="Times New Roman" w:hAnsi="Times New Roman"/>
          <w:b/>
          <w:sz w:val="24"/>
          <w:szCs w:val="24"/>
        </w:rPr>
        <w:t xml:space="preserve">U </w:t>
      </w:r>
    </w:p>
    <w:p w14:paraId="5E63CB9E" w14:textId="74F93090" w:rsidR="00F253F2"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 xml:space="preserve">JEDNOSTAVNOM </w:t>
      </w:r>
      <w:r w:rsidR="00F253F2" w:rsidRPr="001F595B">
        <w:rPr>
          <w:rFonts w:ascii="Times New Roman" w:hAnsi="Times New Roman"/>
          <w:b/>
          <w:sz w:val="24"/>
          <w:szCs w:val="24"/>
        </w:rPr>
        <w:t>POSTUPKU NABAVE</w:t>
      </w:r>
    </w:p>
    <w:p w14:paraId="356941F6" w14:textId="77777777" w:rsidR="00AE5837" w:rsidRPr="001F595B" w:rsidRDefault="00AE5837" w:rsidP="00F253F2">
      <w:pPr>
        <w:ind w:left="0"/>
        <w:jc w:val="center"/>
        <w:rPr>
          <w:rFonts w:ascii="Times New Roman" w:hAnsi="Times New Roman"/>
          <w:b/>
          <w:sz w:val="24"/>
          <w:szCs w:val="24"/>
        </w:rPr>
      </w:pPr>
    </w:p>
    <w:p w14:paraId="59FAD334" w14:textId="7B5F7E08" w:rsidR="007D5BC2" w:rsidRPr="001F595B" w:rsidRDefault="00F253F2" w:rsidP="00AE5837">
      <w:pPr>
        <w:pStyle w:val="Default"/>
        <w:ind w:left="0"/>
        <w:jc w:val="center"/>
        <w:rPr>
          <w:rFonts w:ascii="Times New Roman" w:hAnsi="Times New Roman" w:cs="Times New Roman"/>
        </w:rPr>
      </w:pPr>
      <w:r w:rsidRPr="001F595B">
        <w:rPr>
          <w:rFonts w:ascii="Times New Roman" w:hAnsi="Times New Roman" w:cs="Times New Roman"/>
        </w:rPr>
        <w:t>Predmet nabave:</w:t>
      </w:r>
      <w:bookmarkStart w:id="0" w:name="_Hlk488302638"/>
    </w:p>
    <w:p w14:paraId="2D9B09C1" w14:textId="77777777" w:rsidR="009348FB" w:rsidRPr="001F595B" w:rsidRDefault="009348FB" w:rsidP="00AE5837">
      <w:pPr>
        <w:pStyle w:val="Default"/>
        <w:jc w:val="center"/>
        <w:rPr>
          <w:rStyle w:val="Naglaeno"/>
          <w:rFonts w:ascii="Times New Roman" w:hAnsi="Times New Roman"/>
        </w:rPr>
      </w:pPr>
    </w:p>
    <w:p w14:paraId="19B251C1" w14:textId="16790491" w:rsidR="00FC09C8" w:rsidRPr="00FC09C8" w:rsidRDefault="00BF4ACE" w:rsidP="00FC09C8">
      <w:pPr>
        <w:spacing w:line="259" w:lineRule="auto"/>
        <w:ind w:left="0"/>
        <w:jc w:val="center"/>
        <w:rPr>
          <w:rFonts w:ascii="Times New Roman" w:eastAsia="Calibri" w:hAnsi="Times New Roman"/>
          <w:b/>
          <w:sz w:val="24"/>
          <w:szCs w:val="24"/>
          <w:lang w:eastAsia="en-US"/>
        </w:rPr>
      </w:pPr>
      <w:r>
        <w:rPr>
          <w:rFonts w:ascii="Times New Roman" w:eastAsia="Calibri" w:hAnsi="Times New Roman"/>
          <w:b/>
          <w:sz w:val="24"/>
          <w:szCs w:val="24"/>
          <w:lang w:eastAsia="en-US"/>
        </w:rPr>
        <w:t>Električna energija</w:t>
      </w:r>
    </w:p>
    <w:p w14:paraId="6B962CE6" w14:textId="77777777" w:rsidR="00FC09C8" w:rsidRPr="00FC09C8" w:rsidRDefault="00FC09C8" w:rsidP="00FC09C8">
      <w:pPr>
        <w:spacing w:line="259" w:lineRule="auto"/>
        <w:ind w:left="0"/>
        <w:jc w:val="center"/>
        <w:rPr>
          <w:rFonts w:ascii="Times New Roman" w:eastAsia="Calibri" w:hAnsi="Times New Roman"/>
          <w:b/>
          <w:sz w:val="24"/>
          <w:szCs w:val="24"/>
          <w:lang w:eastAsia="en-US"/>
        </w:rPr>
      </w:pPr>
    </w:p>
    <w:p w14:paraId="216F7ADD" w14:textId="79045BAD" w:rsidR="00F253F2" w:rsidRPr="001F595B" w:rsidRDefault="009348FB" w:rsidP="00AE5837">
      <w:pPr>
        <w:ind w:left="0"/>
        <w:jc w:val="center"/>
        <w:rPr>
          <w:rStyle w:val="Naglaeno"/>
          <w:rFonts w:ascii="Times New Roman" w:hAnsi="Times New Roman"/>
          <w:b w:val="0"/>
          <w:sz w:val="24"/>
          <w:szCs w:val="24"/>
        </w:rPr>
      </w:pPr>
      <w:r w:rsidRPr="00580742">
        <w:rPr>
          <w:rStyle w:val="Naglaeno"/>
          <w:rFonts w:ascii="Times New Roman" w:hAnsi="Times New Roman"/>
          <w:b w:val="0"/>
          <w:sz w:val="24"/>
          <w:szCs w:val="24"/>
        </w:rPr>
        <w:t xml:space="preserve">Evidencijski broj nabave: </w:t>
      </w:r>
      <w:r w:rsidR="00CB3D1D">
        <w:rPr>
          <w:rFonts w:ascii="Times New Roman" w:eastAsia="Calibri" w:hAnsi="Times New Roman"/>
          <w:bCs/>
          <w:sz w:val="22"/>
          <w:szCs w:val="22"/>
          <w:lang w:eastAsia="en-US"/>
        </w:rPr>
        <w:t>J/</w:t>
      </w:r>
      <w:r w:rsidR="00F079E6">
        <w:rPr>
          <w:rFonts w:ascii="Times New Roman" w:eastAsia="Calibri" w:hAnsi="Times New Roman"/>
          <w:bCs/>
          <w:sz w:val="22"/>
          <w:szCs w:val="22"/>
          <w:lang w:eastAsia="en-US"/>
        </w:rPr>
        <w:t>0</w:t>
      </w:r>
      <w:r w:rsidR="00BF4ACE">
        <w:rPr>
          <w:rFonts w:ascii="Times New Roman" w:eastAsia="Calibri" w:hAnsi="Times New Roman"/>
          <w:bCs/>
          <w:sz w:val="22"/>
          <w:szCs w:val="22"/>
          <w:lang w:eastAsia="en-US"/>
        </w:rPr>
        <w:t>4</w:t>
      </w:r>
      <w:r w:rsidR="00F079E6">
        <w:rPr>
          <w:rFonts w:ascii="Times New Roman" w:eastAsia="Calibri" w:hAnsi="Times New Roman"/>
          <w:bCs/>
          <w:sz w:val="22"/>
          <w:szCs w:val="22"/>
          <w:lang w:eastAsia="en-US"/>
        </w:rPr>
        <w:t>/1</w:t>
      </w:r>
      <w:r w:rsidR="00CB3D1D">
        <w:rPr>
          <w:rFonts w:ascii="Times New Roman" w:eastAsia="Calibri" w:hAnsi="Times New Roman"/>
          <w:bCs/>
          <w:sz w:val="22"/>
          <w:szCs w:val="22"/>
          <w:lang w:eastAsia="en-US"/>
        </w:rPr>
        <w:t>9</w:t>
      </w:r>
    </w:p>
    <w:p w14:paraId="47FCE05E" w14:textId="77777777" w:rsidR="004047DD" w:rsidRPr="001F595B" w:rsidRDefault="004047DD" w:rsidP="00F253F2">
      <w:pPr>
        <w:ind w:left="0"/>
        <w:jc w:val="center"/>
        <w:rPr>
          <w:rFonts w:ascii="Times New Roman" w:hAnsi="Times New Roman"/>
          <w:b/>
          <w:color w:val="FF0000"/>
          <w:sz w:val="24"/>
          <w:szCs w:val="24"/>
        </w:rPr>
      </w:pPr>
    </w:p>
    <w:bookmarkEnd w:id="0"/>
    <w:p w14:paraId="11F2902B" w14:textId="77777777" w:rsidR="00F253F2" w:rsidRPr="001F595B" w:rsidRDefault="00F253F2" w:rsidP="00F253F2">
      <w:pPr>
        <w:ind w:left="0"/>
        <w:jc w:val="both"/>
        <w:rPr>
          <w:rFonts w:ascii="Times New Roman" w:eastAsia="Calibri" w:hAnsi="Times New Roman"/>
          <w:b/>
          <w:sz w:val="24"/>
          <w:szCs w:val="24"/>
          <w:lang w:eastAsia="en-US"/>
        </w:rPr>
      </w:pPr>
    </w:p>
    <w:p w14:paraId="219181D6" w14:textId="77777777" w:rsidR="00F253F2" w:rsidRPr="001F595B" w:rsidRDefault="00F253F2" w:rsidP="00F253F2">
      <w:pPr>
        <w:ind w:left="0"/>
        <w:jc w:val="both"/>
        <w:rPr>
          <w:rFonts w:ascii="Times New Roman" w:hAnsi="Times New Roman"/>
          <w:sz w:val="24"/>
          <w:szCs w:val="24"/>
        </w:rPr>
      </w:pPr>
    </w:p>
    <w:p w14:paraId="662EBBC4" w14:textId="77777777" w:rsidR="00F253F2" w:rsidRPr="001F595B" w:rsidRDefault="00F253F2" w:rsidP="00F253F2">
      <w:pPr>
        <w:ind w:left="0"/>
        <w:jc w:val="both"/>
        <w:rPr>
          <w:rFonts w:ascii="Times New Roman" w:hAnsi="Times New Roman"/>
          <w:sz w:val="24"/>
          <w:szCs w:val="24"/>
        </w:rPr>
      </w:pPr>
    </w:p>
    <w:p w14:paraId="29E643EB" w14:textId="77777777" w:rsidR="00F253F2" w:rsidRPr="001F595B" w:rsidRDefault="00F253F2" w:rsidP="00F253F2">
      <w:pPr>
        <w:ind w:left="0"/>
        <w:jc w:val="both"/>
        <w:rPr>
          <w:rFonts w:ascii="Times New Roman" w:hAnsi="Times New Roman"/>
          <w:sz w:val="24"/>
          <w:szCs w:val="24"/>
        </w:rPr>
      </w:pPr>
    </w:p>
    <w:p w14:paraId="01C84F90" w14:textId="77777777" w:rsidR="00F253F2" w:rsidRPr="001F595B" w:rsidRDefault="00F253F2" w:rsidP="00F253F2">
      <w:pPr>
        <w:ind w:left="0"/>
        <w:jc w:val="both"/>
        <w:rPr>
          <w:rFonts w:ascii="Times New Roman" w:hAnsi="Times New Roman"/>
          <w:sz w:val="24"/>
          <w:szCs w:val="24"/>
        </w:rPr>
      </w:pPr>
    </w:p>
    <w:p w14:paraId="7CA0FBD5" w14:textId="77777777" w:rsidR="00F253F2" w:rsidRPr="001F595B" w:rsidRDefault="00F253F2" w:rsidP="00F253F2">
      <w:pPr>
        <w:ind w:left="0" w:right="-7"/>
        <w:jc w:val="both"/>
        <w:rPr>
          <w:rFonts w:ascii="Times New Roman" w:hAnsi="Times New Roman"/>
          <w:sz w:val="24"/>
          <w:szCs w:val="24"/>
        </w:rPr>
      </w:pPr>
    </w:p>
    <w:p w14:paraId="1FF07906" w14:textId="77777777" w:rsidR="00F253F2" w:rsidRPr="001F595B" w:rsidRDefault="00F253F2" w:rsidP="00F253F2">
      <w:pPr>
        <w:ind w:left="0"/>
        <w:jc w:val="both"/>
        <w:rPr>
          <w:rFonts w:ascii="Times New Roman" w:hAnsi="Times New Roman"/>
          <w:sz w:val="24"/>
          <w:szCs w:val="24"/>
        </w:rPr>
      </w:pPr>
    </w:p>
    <w:p w14:paraId="78B9B9B9" w14:textId="77777777" w:rsidR="00DC7C3A" w:rsidRPr="001F595B" w:rsidRDefault="00DC7C3A" w:rsidP="00F253F2">
      <w:pPr>
        <w:ind w:left="0"/>
        <w:jc w:val="both"/>
        <w:rPr>
          <w:rFonts w:ascii="Times New Roman" w:hAnsi="Times New Roman"/>
          <w:sz w:val="24"/>
          <w:szCs w:val="24"/>
        </w:rPr>
      </w:pPr>
    </w:p>
    <w:p w14:paraId="0DBDD9DC" w14:textId="77777777" w:rsidR="00CE7689" w:rsidRPr="001F595B" w:rsidRDefault="00CE7689" w:rsidP="00F253F2">
      <w:pPr>
        <w:ind w:left="0"/>
        <w:jc w:val="both"/>
        <w:rPr>
          <w:rFonts w:ascii="Times New Roman" w:hAnsi="Times New Roman"/>
          <w:sz w:val="24"/>
          <w:szCs w:val="24"/>
        </w:rPr>
      </w:pPr>
    </w:p>
    <w:p w14:paraId="66FCAE7A" w14:textId="77777777" w:rsidR="007D5BC2" w:rsidRPr="001F595B" w:rsidRDefault="007D5BC2" w:rsidP="00063478">
      <w:pPr>
        <w:ind w:left="0"/>
        <w:rPr>
          <w:rFonts w:ascii="Times New Roman" w:hAnsi="Times New Roman"/>
          <w:sz w:val="24"/>
          <w:szCs w:val="24"/>
        </w:rPr>
      </w:pPr>
    </w:p>
    <w:p w14:paraId="06BE7310" w14:textId="3AD8F138" w:rsidR="007D5BC2" w:rsidRPr="001F595B" w:rsidRDefault="007D5BC2" w:rsidP="007D5BC2">
      <w:pPr>
        <w:ind w:left="0"/>
        <w:jc w:val="center"/>
        <w:rPr>
          <w:rFonts w:ascii="Times New Roman" w:hAnsi="Times New Roman"/>
          <w:sz w:val="24"/>
          <w:szCs w:val="24"/>
        </w:rPr>
      </w:pPr>
    </w:p>
    <w:p w14:paraId="2FAAD1A1" w14:textId="77777777" w:rsidR="002374C5" w:rsidRPr="001F595B" w:rsidRDefault="002374C5" w:rsidP="007D5BC2">
      <w:pPr>
        <w:ind w:left="0"/>
        <w:jc w:val="center"/>
        <w:rPr>
          <w:rFonts w:ascii="Times New Roman" w:hAnsi="Times New Roman"/>
          <w:sz w:val="24"/>
          <w:szCs w:val="24"/>
        </w:rPr>
      </w:pPr>
    </w:p>
    <w:p w14:paraId="5350E023" w14:textId="77777777" w:rsidR="007D5BC2" w:rsidRPr="001F595B" w:rsidRDefault="007D5BC2" w:rsidP="007D5BC2">
      <w:pPr>
        <w:ind w:left="0"/>
        <w:jc w:val="center"/>
        <w:rPr>
          <w:rFonts w:ascii="Times New Roman" w:hAnsi="Times New Roman"/>
          <w:sz w:val="24"/>
          <w:szCs w:val="24"/>
        </w:rPr>
      </w:pPr>
    </w:p>
    <w:p w14:paraId="277BB100" w14:textId="30C39052" w:rsidR="00DC7C3A" w:rsidRPr="00580742" w:rsidRDefault="00B52894" w:rsidP="002374C5">
      <w:pPr>
        <w:ind w:left="0"/>
        <w:jc w:val="center"/>
        <w:rPr>
          <w:rFonts w:ascii="Times New Roman" w:hAnsi="Times New Roman"/>
          <w:sz w:val="24"/>
          <w:szCs w:val="24"/>
        </w:rPr>
      </w:pPr>
      <w:r w:rsidRPr="00B52894">
        <w:rPr>
          <w:rFonts w:ascii="Times New Roman" w:eastAsia="Calibri" w:hAnsi="Times New Roman"/>
          <w:sz w:val="22"/>
          <w:szCs w:val="22"/>
          <w:lang w:eastAsia="en-US"/>
        </w:rPr>
        <w:t xml:space="preserve">Čakovec, </w:t>
      </w:r>
      <w:r w:rsidR="00CB3D1D">
        <w:rPr>
          <w:rFonts w:ascii="Times New Roman" w:eastAsia="Calibri" w:hAnsi="Times New Roman"/>
          <w:sz w:val="22"/>
          <w:szCs w:val="22"/>
          <w:lang w:eastAsia="en-US"/>
        </w:rPr>
        <w:t>1</w:t>
      </w:r>
      <w:r w:rsidR="00CA03FB">
        <w:rPr>
          <w:rFonts w:ascii="Times New Roman" w:eastAsia="Calibri" w:hAnsi="Times New Roman"/>
          <w:sz w:val="22"/>
          <w:szCs w:val="22"/>
          <w:lang w:eastAsia="en-US"/>
        </w:rPr>
        <w:t>6</w:t>
      </w:r>
      <w:r w:rsidR="00CB3D1D">
        <w:rPr>
          <w:rFonts w:ascii="Times New Roman" w:eastAsia="Calibri" w:hAnsi="Times New Roman"/>
          <w:sz w:val="22"/>
          <w:szCs w:val="22"/>
          <w:lang w:eastAsia="en-US"/>
        </w:rPr>
        <w:t>.5</w:t>
      </w:r>
      <w:r w:rsidRPr="00B52894">
        <w:rPr>
          <w:rFonts w:ascii="Times New Roman" w:eastAsia="Calibri" w:hAnsi="Times New Roman"/>
          <w:sz w:val="22"/>
          <w:szCs w:val="22"/>
          <w:lang w:eastAsia="en-US"/>
        </w:rPr>
        <w:t>.201</w:t>
      </w:r>
      <w:r w:rsidR="00CB3D1D">
        <w:rPr>
          <w:rFonts w:ascii="Times New Roman" w:eastAsia="Calibri" w:hAnsi="Times New Roman"/>
          <w:sz w:val="22"/>
          <w:szCs w:val="22"/>
          <w:lang w:eastAsia="en-US"/>
        </w:rPr>
        <w:t>9</w:t>
      </w:r>
      <w:r w:rsidRPr="00B52894">
        <w:rPr>
          <w:rFonts w:ascii="Times New Roman" w:eastAsia="Calibri" w:hAnsi="Times New Roman"/>
          <w:sz w:val="22"/>
          <w:szCs w:val="22"/>
          <w:lang w:eastAsia="en-US"/>
        </w:rPr>
        <w:t>.</w:t>
      </w:r>
    </w:p>
    <w:p w14:paraId="5B5E2D42" w14:textId="5C4AD328" w:rsidR="007D5BC2" w:rsidRPr="005B4899" w:rsidRDefault="007D5BC2" w:rsidP="00F253F2">
      <w:pPr>
        <w:ind w:left="0"/>
        <w:jc w:val="both"/>
        <w:rPr>
          <w:rFonts w:ascii="Times New Roman" w:hAnsi="Times New Roman"/>
          <w:sz w:val="24"/>
          <w:szCs w:val="24"/>
          <w:highlight w:val="yellow"/>
        </w:rPr>
      </w:pPr>
    </w:p>
    <w:p w14:paraId="5E7C7890" w14:textId="77777777" w:rsidR="00537BDB" w:rsidRDefault="00537BDB" w:rsidP="00F253F2">
      <w:pPr>
        <w:ind w:left="0"/>
        <w:jc w:val="both"/>
        <w:rPr>
          <w:rFonts w:ascii="Times New Roman" w:hAnsi="Times New Roman"/>
          <w:sz w:val="24"/>
          <w:szCs w:val="24"/>
          <w:highlight w:val="yellow"/>
        </w:rPr>
      </w:pPr>
    </w:p>
    <w:p w14:paraId="1301C82E" w14:textId="77777777" w:rsidR="00094699" w:rsidRDefault="00094699" w:rsidP="00F253F2">
      <w:pPr>
        <w:ind w:left="0"/>
        <w:jc w:val="both"/>
        <w:rPr>
          <w:rFonts w:ascii="Times New Roman" w:hAnsi="Times New Roman"/>
          <w:sz w:val="24"/>
          <w:szCs w:val="24"/>
          <w:highlight w:val="yellow"/>
        </w:rPr>
      </w:pPr>
    </w:p>
    <w:p w14:paraId="466938B2" w14:textId="77777777" w:rsidR="00094699" w:rsidRDefault="00094699" w:rsidP="00F253F2">
      <w:pPr>
        <w:ind w:left="0"/>
        <w:jc w:val="both"/>
        <w:rPr>
          <w:rFonts w:ascii="Times New Roman" w:hAnsi="Times New Roman"/>
          <w:sz w:val="24"/>
          <w:szCs w:val="24"/>
          <w:highlight w:val="yellow"/>
        </w:rPr>
      </w:pPr>
    </w:p>
    <w:p w14:paraId="4768EA38" w14:textId="60F54F6C" w:rsidR="00DC7C3A" w:rsidRDefault="00DC7C3A" w:rsidP="00F253F2">
      <w:pPr>
        <w:ind w:left="0"/>
        <w:jc w:val="both"/>
        <w:rPr>
          <w:rFonts w:ascii="Times New Roman" w:hAnsi="Times New Roman"/>
          <w:sz w:val="24"/>
          <w:szCs w:val="24"/>
          <w:highlight w:val="yellow"/>
        </w:rPr>
      </w:pPr>
    </w:p>
    <w:p w14:paraId="3DF4D314" w14:textId="77777777" w:rsidR="008B6015" w:rsidRPr="005B4899" w:rsidRDefault="008B6015" w:rsidP="00F253F2">
      <w:pPr>
        <w:ind w:left="0"/>
        <w:jc w:val="both"/>
        <w:rPr>
          <w:rFonts w:ascii="Times New Roman" w:hAnsi="Times New Roman"/>
          <w:sz w:val="24"/>
          <w:szCs w:val="24"/>
          <w:highlight w:val="yellow"/>
        </w:rPr>
      </w:pPr>
    </w:p>
    <w:p w14:paraId="27777B45" w14:textId="624443DE"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KLASA: 406-09/1</w:t>
      </w:r>
      <w:r w:rsidR="00CB3D1D">
        <w:rPr>
          <w:rFonts w:ascii="Times New Roman" w:eastAsia="Calibri" w:hAnsi="Times New Roman"/>
          <w:sz w:val="22"/>
          <w:szCs w:val="22"/>
          <w:lang w:eastAsia="en-US"/>
        </w:rPr>
        <w:t>9</w:t>
      </w:r>
      <w:r w:rsidRPr="00B52894">
        <w:rPr>
          <w:rFonts w:ascii="Times New Roman" w:eastAsia="Calibri" w:hAnsi="Times New Roman"/>
          <w:sz w:val="22"/>
          <w:szCs w:val="22"/>
          <w:lang w:eastAsia="en-US"/>
        </w:rPr>
        <w:t>-01/</w:t>
      </w:r>
      <w:r w:rsidR="00BF4ACE">
        <w:rPr>
          <w:rFonts w:ascii="Times New Roman" w:eastAsia="Calibri" w:hAnsi="Times New Roman"/>
          <w:sz w:val="22"/>
          <w:szCs w:val="22"/>
          <w:lang w:eastAsia="en-US"/>
        </w:rPr>
        <w:t>5</w:t>
      </w:r>
    </w:p>
    <w:p w14:paraId="2DC0C2AF" w14:textId="5A45F115" w:rsidR="00B52894" w:rsidRPr="00B52894" w:rsidRDefault="00CB3D1D" w:rsidP="00B52894">
      <w:pPr>
        <w:ind w:left="0"/>
        <w:jc w:val="both"/>
        <w:rPr>
          <w:rFonts w:ascii="Calibri" w:hAnsi="Calibri" w:cs="Calibri"/>
          <w:color w:val="000000"/>
          <w:sz w:val="22"/>
          <w:szCs w:val="22"/>
        </w:rPr>
      </w:pPr>
      <w:r>
        <w:rPr>
          <w:rFonts w:ascii="Times New Roman" w:eastAsia="Calibri" w:hAnsi="Times New Roman"/>
          <w:sz w:val="22"/>
          <w:szCs w:val="22"/>
          <w:lang w:eastAsia="en-US"/>
        </w:rPr>
        <w:t>URBR: 2109-60-01-19</w:t>
      </w:r>
      <w:r w:rsidR="00B52894" w:rsidRPr="00B52894">
        <w:rPr>
          <w:rFonts w:ascii="Times New Roman" w:eastAsia="Calibri" w:hAnsi="Times New Roman"/>
          <w:sz w:val="22"/>
          <w:szCs w:val="22"/>
          <w:lang w:eastAsia="en-US"/>
        </w:rPr>
        <w:t>-</w:t>
      </w:r>
      <w:r w:rsidR="00BC16FA">
        <w:rPr>
          <w:rFonts w:ascii="Times New Roman" w:eastAsia="Calibri" w:hAnsi="Times New Roman"/>
          <w:sz w:val="22"/>
          <w:szCs w:val="22"/>
          <w:lang w:eastAsia="en-US"/>
        </w:rPr>
        <w:t>5</w:t>
      </w:r>
    </w:p>
    <w:p w14:paraId="0AFFA263" w14:textId="6CBEF84B" w:rsidR="005B4899" w:rsidRDefault="005B4899" w:rsidP="00DC7C3A">
      <w:pPr>
        <w:spacing w:after="200" w:line="276" w:lineRule="auto"/>
        <w:ind w:left="0"/>
        <w:jc w:val="center"/>
        <w:rPr>
          <w:rFonts w:ascii="Times New Roman" w:hAnsi="Times New Roman"/>
          <w:b/>
          <w:sz w:val="22"/>
          <w:szCs w:val="22"/>
        </w:rPr>
      </w:pPr>
    </w:p>
    <w:p w14:paraId="75485598" w14:textId="46A5C70E" w:rsidR="009F731C" w:rsidRDefault="009F731C" w:rsidP="00DC7C3A">
      <w:pPr>
        <w:spacing w:after="200" w:line="276" w:lineRule="auto"/>
        <w:ind w:left="0"/>
        <w:jc w:val="center"/>
        <w:rPr>
          <w:rFonts w:ascii="Times New Roman" w:hAnsi="Times New Roman"/>
          <w:b/>
          <w:sz w:val="22"/>
          <w:szCs w:val="22"/>
        </w:rPr>
      </w:pPr>
    </w:p>
    <w:p w14:paraId="715BE484" w14:textId="677FC494" w:rsidR="0019258B" w:rsidRPr="00DC7C3A" w:rsidRDefault="00D72013" w:rsidP="00DC7C3A">
      <w:pPr>
        <w:spacing w:after="200" w:line="276" w:lineRule="auto"/>
        <w:ind w:left="0"/>
        <w:jc w:val="center"/>
        <w:rPr>
          <w:rFonts w:ascii="Times New Roman" w:hAnsi="Times New Roman"/>
          <w:b/>
          <w:sz w:val="22"/>
          <w:szCs w:val="22"/>
        </w:rPr>
      </w:pPr>
      <w:r>
        <w:rPr>
          <w:rFonts w:ascii="Times New Roman" w:hAnsi="Times New Roman"/>
          <w:b/>
          <w:sz w:val="22"/>
          <w:szCs w:val="22"/>
        </w:rPr>
        <w:lastRenderedPageBreak/>
        <w:t>POZIV NA DOSTAVU PONUDA</w:t>
      </w:r>
    </w:p>
    <w:p w14:paraId="6D5A9928" w14:textId="77777777" w:rsidR="0019258B" w:rsidRPr="004A392C" w:rsidRDefault="0019258B" w:rsidP="0019258B">
      <w:pPr>
        <w:pStyle w:val="Naslov3"/>
        <w:ind w:left="0"/>
        <w:jc w:val="both"/>
        <w:rPr>
          <w:rFonts w:ascii="Times New Roman" w:hAnsi="Times New Roman"/>
          <w:sz w:val="22"/>
          <w:szCs w:val="22"/>
        </w:rPr>
      </w:pPr>
    </w:p>
    <w:p w14:paraId="47B28173" w14:textId="77777777" w:rsidR="0019258B" w:rsidRPr="004A392C" w:rsidRDefault="0019258B" w:rsidP="0019258B">
      <w:pPr>
        <w:pStyle w:val="Naslov2"/>
        <w:ind w:left="0"/>
        <w:jc w:val="left"/>
        <w:rPr>
          <w:rFonts w:ascii="Times New Roman" w:hAnsi="Times New Roman"/>
          <w:b/>
          <w:sz w:val="22"/>
          <w:szCs w:val="22"/>
        </w:rPr>
      </w:pPr>
      <w:bookmarkStart w:id="1" w:name="_Toc390839637"/>
      <w:r w:rsidRPr="004A392C">
        <w:rPr>
          <w:rFonts w:ascii="Times New Roman" w:hAnsi="Times New Roman"/>
          <w:b/>
          <w:sz w:val="22"/>
          <w:szCs w:val="22"/>
        </w:rPr>
        <w:t>1. PODACI O JAVNOM NARUČITELJU</w:t>
      </w:r>
      <w:bookmarkEnd w:id="1"/>
    </w:p>
    <w:p w14:paraId="261D049A" w14:textId="77777777" w:rsidR="003F117E" w:rsidRPr="004A392C" w:rsidRDefault="003F117E" w:rsidP="0019258B">
      <w:pPr>
        <w:spacing w:line="195" w:lineRule="atLeast"/>
        <w:ind w:left="0"/>
        <w:textAlignment w:val="baseline"/>
        <w:rPr>
          <w:rFonts w:ascii="Times New Roman" w:hAnsi="Times New Roman"/>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7"/>
      </w:tblGrid>
      <w:tr w:rsidR="00FC09C8" w:rsidRPr="008B6015" w14:paraId="718DD445" w14:textId="77777777" w:rsidTr="005E2507">
        <w:tc>
          <w:tcPr>
            <w:tcW w:w="3468" w:type="dxa"/>
            <w:vAlign w:val="center"/>
          </w:tcPr>
          <w:p w14:paraId="29164EBB"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NAZIV:</w:t>
            </w:r>
          </w:p>
        </w:tc>
        <w:tc>
          <w:tcPr>
            <w:tcW w:w="5887" w:type="dxa"/>
          </w:tcPr>
          <w:p w14:paraId="57D716AD" w14:textId="324BDD9B" w:rsidR="00FC09C8" w:rsidRPr="00FC09C8" w:rsidRDefault="00FC09C8" w:rsidP="00FC09C8">
            <w:pPr>
              <w:pStyle w:val="Tekstkomentara"/>
              <w:jc w:val="both"/>
              <w:rPr>
                <w:sz w:val="22"/>
                <w:szCs w:val="22"/>
              </w:rPr>
            </w:pPr>
            <w:r w:rsidRPr="00FC09C8">
              <w:rPr>
                <w:sz w:val="22"/>
                <w:szCs w:val="22"/>
              </w:rPr>
              <w:t>GOSPODARSKA ŠKOLA</w:t>
            </w:r>
          </w:p>
        </w:tc>
      </w:tr>
      <w:tr w:rsidR="00FC09C8" w:rsidRPr="008B6015" w14:paraId="5AB27CF4" w14:textId="77777777" w:rsidTr="005E2507">
        <w:tc>
          <w:tcPr>
            <w:tcW w:w="3468" w:type="dxa"/>
            <w:vAlign w:val="center"/>
          </w:tcPr>
          <w:p w14:paraId="69154AB5"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ADRESA NARUČITELJA:</w:t>
            </w:r>
          </w:p>
        </w:tc>
        <w:tc>
          <w:tcPr>
            <w:tcW w:w="5887" w:type="dxa"/>
          </w:tcPr>
          <w:p w14:paraId="70DFF477" w14:textId="341EB524" w:rsidR="00FC09C8" w:rsidRPr="008B6015" w:rsidRDefault="00FC09C8" w:rsidP="00FC09C8">
            <w:pPr>
              <w:pStyle w:val="Tekstkomentara"/>
              <w:jc w:val="both"/>
              <w:rPr>
                <w:sz w:val="22"/>
                <w:szCs w:val="22"/>
              </w:rPr>
            </w:pPr>
            <w:r w:rsidRPr="00FC09C8">
              <w:rPr>
                <w:sz w:val="22"/>
                <w:szCs w:val="22"/>
              </w:rPr>
              <w:t>Vladimira Nazora 38, 40000 Čakovec</w:t>
            </w:r>
          </w:p>
        </w:tc>
      </w:tr>
      <w:tr w:rsidR="00FC09C8" w:rsidRPr="008B6015" w14:paraId="4C94E014" w14:textId="77777777" w:rsidTr="005E2507">
        <w:tc>
          <w:tcPr>
            <w:tcW w:w="3468" w:type="dxa"/>
            <w:vAlign w:val="center"/>
          </w:tcPr>
          <w:p w14:paraId="0C70831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OIB:</w:t>
            </w:r>
          </w:p>
        </w:tc>
        <w:tc>
          <w:tcPr>
            <w:tcW w:w="5887" w:type="dxa"/>
          </w:tcPr>
          <w:p w14:paraId="536108A1" w14:textId="49D2BFC2" w:rsidR="00FC09C8" w:rsidRPr="008B6015" w:rsidRDefault="00FC09C8" w:rsidP="00FC09C8">
            <w:pPr>
              <w:pStyle w:val="Tekstkomentara"/>
              <w:jc w:val="both"/>
              <w:rPr>
                <w:sz w:val="22"/>
                <w:szCs w:val="22"/>
              </w:rPr>
            </w:pPr>
            <w:r w:rsidRPr="00FC09C8">
              <w:rPr>
                <w:sz w:val="22"/>
                <w:szCs w:val="22"/>
              </w:rPr>
              <w:t>38837480958</w:t>
            </w:r>
          </w:p>
        </w:tc>
      </w:tr>
      <w:tr w:rsidR="00FC09C8" w:rsidRPr="008B6015" w14:paraId="3E31E129" w14:textId="77777777" w:rsidTr="005E2507">
        <w:tc>
          <w:tcPr>
            <w:tcW w:w="3468" w:type="dxa"/>
            <w:vAlign w:val="center"/>
          </w:tcPr>
          <w:p w14:paraId="06654612" w14:textId="77777777" w:rsidR="00FC09C8" w:rsidRPr="008B6015" w:rsidRDefault="00FC09C8" w:rsidP="00FC09C8">
            <w:pPr>
              <w:spacing w:line="360" w:lineRule="auto"/>
              <w:ind w:left="0"/>
              <w:textAlignment w:val="baseline"/>
              <w:rPr>
                <w:rFonts w:ascii="Times New Roman" w:hAnsi="Times New Roman"/>
                <w:sz w:val="22"/>
                <w:szCs w:val="22"/>
              </w:rPr>
            </w:pPr>
            <w:bookmarkStart w:id="2" w:name="_Hlk489360252"/>
            <w:r w:rsidRPr="008B6015">
              <w:rPr>
                <w:rFonts w:ascii="Times New Roman" w:hAnsi="Times New Roman"/>
                <w:sz w:val="22"/>
                <w:szCs w:val="22"/>
              </w:rPr>
              <w:t>TELEFON:</w:t>
            </w:r>
          </w:p>
        </w:tc>
        <w:tc>
          <w:tcPr>
            <w:tcW w:w="5887" w:type="dxa"/>
          </w:tcPr>
          <w:p w14:paraId="763DDC1B" w14:textId="3F979674" w:rsidR="00FC09C8" w:rsidRPr="008B6015" w:rsidRDefault="00FC09C8" w:rsidP="00FC09C8">
            <w:pPr>
              <w:pStyle w:val="Tekstkomentara"/>
              <w:jc w:val="both"/>
              <w:rPr>
                <w:sz w:val="22"/>
                <w:szCs w:val="22"/>
              </w:rPr>
            </w:pPr>
            <w:r w:rsidRPr="00FC09C8">
              <w:rPr>
                <w:sz w:val="22"/>
                <w:szCs w:val="22"/>
              </w:rPr>
              <w:t>040/395-276</w:t>
            </w:r>
          </w:p>
        </w:tc>
      </w:tr>
      <w:tr w:rsidR="00FC09C8" w:rsidRPr="008B6015" w14:paraId="1403B199" w14:textId="77777777" w:rsidTr="005E2507">
        <w:tc>
          <w:tcPr>
            <w:tcW w:w="3468" w:type="dxa"/>
            <w:vAlign w:val="center"/>
          </w:tcPr>
          <w:p w14:paraId="1A97A45C"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TELEFAKS:</w:t>
            </w:r>
          </w:p>
        </w:tc>
        <w:tc>
          <w:tcPr>
            <w:tcW w:w="5887" w:type="dxa"/>
          </w:tcPr>
          <w:p w14:paraId="46891551" w14:textId="333149AD" w:rsidR="00FC09C8" w:rsidRPr="00FC09C8" w:rsidRDefault="00FC09C8" w:rsidP="00FC09C8">
            <w:pPr>
              <w:pStyle w:val="Tekstkomentara"/>
              <w:jc w:val="both"/>
              <w:rPr>
                <w:sz w:val="22"/>
                <w:szCs w:val="22"/>
              </w:rPr>
            </w:pPr>
            <w:r w:rsidRPr="00FC09C8">
              <w:rPr>
                <w:sz w:val="22"/>
                <w:szCs w:val="22"/>
              </w:rPr>
              <w:t>040/395-302</w:t>
            </w:r>
          </w:p>
        </w:tc>
      </w:tr>
      <w:tr w:rsidR="00FC09C8" w:rsidRPr="008B6015" w14:paraId="02D94752" w14:textId="77777777" w:rsidTr="005E2507">
        <w:tc>
          <w:tcPr>
            <w:tcW w:w="3468" w:type="dxa"/>
            <w:shd w:val="clear" w:color="auto" w:fill="auto"/>
            <w:vAlign w:val="center"/>
          </w:tcPr>
          <w:p w14:paraId="6CC1070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E – POŠTA:</w:t>
            </w:r>
          </w:p>
        </w:tc>
        <w:tc>
          <w:tcPr>
            <w:tcW w:w="5887" w:type="dxa"/>
            <w:shd w:val="clear" w:color="auto" w:fill="auto"/>
          </w:tcPr>
          <w:p w14:paraId="4436BC0E" w14:textId="4432DC61" w:rsidR="00FC09C8" w:rsidRPr="008B6015" w:rsidRDefault="00FC09C8" w:rsidP="00FC09C8">
            <w:pPr>
              <w:pStyle w:val="Tekstkomentara"/>
              <w:jc w:val="both"/>
              <w:rPr>
                <w:sz w:val="22"/>
                <w:szCs w:val="22"/>
              </w:rPr>
            </w:pPr>
            <w:r w:rsidRPr="00FC09C8">
              <w:rPr>
                <w:sz w:val="22"/>
                <w:szCs w:val="22"/>
              </w:rPr>
              <w:t>gospodarska-skola-cakovec@ck.t-com.hr</w:t>
            </w:r>
          </w:p>
        </w:tc>
      </w:tr>
      <w:bookmarkEnd w:id="2"/>
    </w:tbl>
    <w:p w14:paraId="431DA1B0" w14:textId="77777777" w:rsidR="0049240B" w:rsidRPr="00FF3FB1" w:rsidRDefault="0049240B" w:rsidP="0019258B">
      <w:pPr>
        <w:ind w:left="0"/>
        <w:jc w:val="both"/>
        <w:rPr>
          <w:rFonts w:ascii="Times New Roman" w:hAnsi="Times New Roman"/>
          <w:sz w:val="22"/>
          <w:szCs w:val="22"/>
        </w:rPr>
      </w:pPr>
    </w:p>
    <w:p w14:paraId="62D0ACF6" w14:textId="77777777" w:rsidR="003F117E" w:rsidRPr="00FF3FB1" w:rsidRDefault="0019258B" w:rsidP="0019258B">
      <w:pPr>
        <w:pStyle w:val="Naslov2"/>
        <w:ind w:left="0"/>
        <w:jc w:val="left"/>
        <w:rPr>
          <w:rFonts w:ascii="Times New Roman" w:hAnsi="Times New Roman"/>
          <w:b/>
          <w:sz w:val="22"/>
          <w:szCs w:val="22"/>
        </w:rPr>
      </w:pPr>
      <w:bookmarkStart w:id="3" w:name="_Toc390839638"/>
      <w:r w:rsidRPr="00FF3FB1">
        <w:rPr>
          <w:rFonts w:ascii="Times New Roman" w:hAnsi="Times New Roman"/>
          <w:b/>
          <w:sz w:val="22"/>
          <w:szCs w:val="22"/>
        </w:rPr>
        <w:t xml:space="preserve">2. </w:t>
      </w:r>
      <w:r w:rsidR="003F117E" w:rsidRPr="00FF3FB1">
        <w:rPr>
          <w:rFonts w:ascii="Times New Roman" w:hAnsi="Times New Roman"/>
          <w:b/>
          <w:sz w:val="22"/>
          <w:szCs w:val="22"/>
        </w:rPr>
        <w:t>PODACI O SLUŽBI I OSOBAMA ZADUŽENIM</w:t>
      </w:r>
      <w:r w:rsidR="0045750B" w:rsidRPr="00FF3FB1">
        <w:rPr>
          <w:rFonts w:ascii="Times New Roman" w:hAnsi="Times New Roman"/>
          <w:b/>
          <w:sz w:val="22"/>
          <w:szCs w:val="22"/>
        </w:rPr>
        <w:t>A</w:t>
      </w:r>
      <w:r w:rsidR="003F117E" w:rsidRPr="00FF3FB1">
        <w:rPr>
          <w:rFonts w:ascii="Times New Roman" w:hAnsi="Times New Roman"/>
          <w:b/>
          <w:sz w:val="22"/>
          <w:szCs w:val="22"/>
        </w:rPr>
        <w:t xml:space="preserve"> ZA KOMUNIKACIJU S PONUDITELJIMA</w:t>
      </w:r>
    </w:p>
    <w:bookmarkEnd w:id="3"/>
    <w:p w14:paraId="7A8832E7" w14:textId="77777777" w:rsidR="0019258B" w:rsidRPr="00FF3FB1" w:rsidRDefault="0019258B" w:rsidP="0019258B">
      <w:pPr>
        <w:ind w:left="0"/>
        <w:jc w:val="both"/>
        <w:rPr>
          <w:rFonts w:ascii="Times New Roman" w:hAnsi="Times New Roman"/>
          <w:b/>
          <w:sz w:val="22"/>
          <w:szCs w:val="22"/>
        </w:rPr>
      </w:pPr>
      <w:r w:rsidRPr="00FF3FB1">
        <w:rPr>
          <w:rFonts w:ascii="Times New Roman" w:hAnsi="Times New Roman"/>
          <w:b/>
          <w:sz w:val="22"/>
          <w:szCs w:val="22"/>
        </w:rPr>
        <w:tab/>
      </w:r>
      <w:r w:rsidRPr="00FF3FB1">
        <w:rPr>
          <w:rFonts w:ascii="Times New Roman" w:hAnsi="Times New Roman"/>
          <w:b/>
          <w:sz w:val="22"/>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02"/>
      </w:tblGrid>
      <w:tr w:rsidR="0038476E" w:rsidRPr="00FF3FB1" w14:paraId="360D79BF" w14:textId="77777777" w:rsidTr="00FC09C8">
        <w:trPr>
          <w:trHeight w:val="213"/>
        </w:trPr>
        <w:tc>
          <w:tcPr>
            <w:tcW w:w="2127" w:type="dxa"/>
          </w:tcPr>
          <w:p w14:paraId="4432C68B" w14:textId="0377314C" w:rsidR="0038476E" w:rsidRPr="00FF3FB1" w:rsidRDefault="0038476E" w:rsidP="0038476E">
            <w:pPr>
              <w:ind w:left="0"/>
              <w:rPr>
                <w:rFonts w:ascii="Times New Roman" w:hAnsi="Times New Roman"/>
                <w:sz w:val="22"/>
                <w:szCs w:val="22"/>
              </w:rPr>
            </w:pPr>
            <w:r w:rsidRPr="00FF3FB1">
              <w:rPr>
                <w:rFonts w:ascii="Times New Roman" w:hAnsi="Times New Roman"/>
                <w:color w:val="000000"/>
                <w:sz w:val="22"/>
              </w:rPr>
              <w:t>Kontakt osoba:</w:t>
            </w:r>
          </w:p>
        </w:tc>
        <w:tc>
          <w:tcPr>
            <w:tcW w:w="7502" w:type="dxa"/>
            <w:shd w:val="clear" w:color="auto" w:fill="auto"/>
          </w:tcPr>
          <w:p w14:paraId="6AF78DF2" w14:textId="71945E53" w:rsidR="0038476E" w:rsidRPr="008B6015" w:rsidRDefault="00FC09C8" w:rsidP="00391ED7">
            <w:pPr>
              <w:ind w:left="0"/>
              <w:rPr>
                <w:rFonts w:ascii="Times New Roman" w:hAnsi="Times New Roman"/>
                <w:color w:val="000000"/>
                <w:sz w:val="22"/>
              </w:rPr>
            </w:pPr>
            <w:r w:rsidRPr="00FC09C8">
              <w:rPr>
                <w:rFonts w:ascii="Times New Roman" w:hAnsi="Times New Roman"/>
                <w:color w:val="000000"/>
                <w:sz w:val="22"/>
              </w:rPr>
              <w:t>Renato Vinko, ravnatelj</w:t>
            </w:r>
          </w:p>
        </w:tc>
      </w:tr>
      <w:tr w:rsidR="00B17DBC" w:rsidRPr="00FF3FB1" w14:paraId="3E0CD7D8" w14:textId="77777777" w:rsidTr="00FC09C8">
        <w:tc>
          <w:tcPr>
            <w:tcW w:w="2127" w:type="dxa"/>
          </w:tcPr>
          <w:p w14:paraId="3E045F8A" w14:textId="77777777" w:rsidR="00B17DBC" w:rsidRPr="00FF3FB1" w:rsidRDefault="00B17DBC" w:rsidP="00B17DBC">
            <w:pPr>
              <w:tabs>
                <w:tab w:val="num" w:pos="0"/>
              </w:tabs>
              <w:ind w:hanging="4230"/>
              <w:rPr>
                <w:rFonts w:ascii="Times New Roman" w:hAnsi="Times New Roman"/>
                <w:sz w:val="22"/>
                <w:szCs w:val="22"/>
              </w:rPr>
            </w:pPr>
            <w:r w:rsidRPr="00FF3FB1">
              <w:rPr>
                <w:rFonts w:ascii="Times New Roman" w:hAnsi="Times New Roman"/>
                <w:bCs/>
                <w:color w:val="000000"/>
                <w:sz w:val="22"/>
              </w:rPr>
              <w:t>Telefon:</w:t>
            </w:r>
            <w:r w:rsidRPr="00FF3FB1">
              <w:rPr>
                <w:rFonts w:ascii="Times New Roman" w:hAnsi="Times New Roman"/>
                <w:bCs/>
                <w:color w:val="000000"/>
                <w:sz w:val="22"/>
              </w:rPr>
              <w:tab/>
            </w:r>
            <w:r w:rsidRPr="0038476E">
              <w:rPr>
                <w:rFonts w:ascii="Times New Roman" w:hAnsi="Times New Roman"/>
                <w:color w:val="000000"/>
                <w:sz w:val="22"/>
              </w:rPr>
              <w:t>Telefon:</w:t>
            </w:r>
          </w:p>
        </w:tc>
        <w:tc>
          <w:tcPr>
            <w:tcW w:w="7502" w:type="dxa"/>
            <w:shd w:val="clear" w:color="auto" w:fill="auto"/>
          </w:tcPr>
          <w:p w14:paraId="48D21217" w14:textId="3A08C04C" w:rsidR="00B17DBC" w:rsidRPr="008B6015" w:rsidRDefault="00FC09C8" w:rsidP="00B17DBC">
            <w:pPr>
              <w:ind w:left="0"/>
              <w:rPr>
                <w:rFonts w:ascii="Times New Roman" w:hAnsi="Times New Roman"/>
                <w:color w:val="000000"/>
                <w:sz w:val="22"/>
              </w:rPr>
            </w:pPr>
            <w:r w:rsidRPr="00FC09C8">
              <w:rPr>
                <w:rFonts w:ascii="Times New Roman" w:hAnsi="Times New Roman"/>
                <w:color w:val="000000"/>
                <w:sz w:val="22"/>
              </w:rPr>
              <w:t>040/395-276</w:t>
            </w:r>
          </w:p>
        </w:tc>
      </w:tr>
      <w:tr w:rsidR="00B17DBC" w:rsidRPr="00FF3FB1" w14:paraId="5CDF1686" w14:textId="77777777" w:rsidTr="00FC09C8">
        <w:tc>
          <w:tcPr>
            <w:tcW w:w="2127" w:type="dxa"/>
          </w:tcPr>
          <w:p w14:paraId="140FCDA4" w14:textId="77777777" w:rsidR="00B17DBC" w:rsidRPr="00FF3FB1" w:rsidRDefault="00B17DBC" w:rsidP="00B17DBC">
            <w:pPr>
              <w:spacing w:line="360" w:lineRule="auto"/>
              <w:ind w:left="0"/>
              <w:textAlignment w:val="baseline"/>
              <w:rPr>
                <w:rFonts w:ascii="Times New Roman" w:hAnsi="Times New Roman"/>
                <w:sz w:val="22"/>
              </w:rPr>
            </w:pPr>
            <w:r w:rsidRPr="00FF3FB1">
              <w:rPr>
                <w:rFonts w:ascii="Times New Roman" w:hAnsi="Times New Roman"/>
                <w:sz w:val="22"/>
              </w:rPr>
              <w:t xml:space="preserve">E-pošta: </w:t>
            </w:r>
          </w:p>
        </w:tc>
        <w:tc>
          <w:tcPr>
            <w:tcW w:w="7502" w:type="dxa"/>
            <w:shd w:val="clear" w:color="auto" w:fill="auto"/>
          </w:tcPr>
          <w:p w14:paraId="3D50B93C" w14:textId="5D1E99AF" w:rsidR="00B17DBC" w:rsidRPr="008B6015" w:rsidRDefault="00FC09C8" w:rsidP="00B17DBC">
            <w:pPr>
              <w:ind w:left="0"/>
              <w:rPr>
                <w:rFonts w:ascii="Times New Roman" w:hAnsi="Times New Roman"/>
                <w:color w:val="000000"/>
                <w:sz w:val="22"/>
              </w:rPr>
            </w:pPr>
            <w:r w:rsidRPr="00D86F83">
              <w:rPr>
                <w:sz w:val="22"/>
                <w:szCs w:val="22"/>
              </w:rPr>
              <w:t>gospodarska-skola-cakovec@ck.t-com.hr</w:t>
            </w:r>
          </w:p>
        </w:tc>
      </w:tr>
    </w:tbl>
    <w:p w14:paraId="757009D0" w14:textId="77777777" w:rsidR="0019258B" w:rsidRPr="004A392C" w:rsidRDefault="0019258B" w:rsidP="0019258B">
      <w:pPr>
        <w:ind w:left="0"/>
        <w:jc w:val="both"/>
        <w:rPr>
          <w:rFonts w:ascii="Times New Roman" w:hAnsi="Times New Roman"/>
          <w:color w:val="0000FF"/>
          <w:sz w:val="22"/>
          <w:szCs w:val="22"/>
          <w:u w:val="single"/>
        </w:rPr>
      </w:pPr>
    </w:p>
    <w:p w14:paraId="6635696B" w14:textId="67F87A18" w:rsidR="0049240B" w:rsidRPr="004A392C" w:rsidRDefault="0049240B" w:rsidP="0049240B">
      <w:pPr>
        <w:pStyle w:val="Tekstkomentara"/>
        <w:jc w:val="both"/>
        <w:rPr>
          <w:sz w:val="22"/>
          <w:szCs w:val="22"/>
        </w:rPr>
      </w:pPr>
      <w:bookmarkStart w:id="4" w:name="_Toc316315122"/>
      <w:bookmarkStart w:id="5" w:name="_Toc324164228"/>
      <w:r w:rsidRPr="004A392C">
        <w:rPr>
          <w:sz w:val="22"/>
          <w:szCs w:val="22"/>
        </w:rPr>
        <w:t xml:space="preserve">Gospodarski subjekti mogu za vrijeme roka za dostavu ponuda zahtijevati objašnjenja i izmjene vezane uz </w:t>
      </w:r>
      <w:r w:rsidR="00C44867" w:rsidRPr="002939FA">
        <w:rPr>
          <w:sz w:val="22"/>
          <w:szCs w:val="22"/>
        </w:rPr>
        <w:t>dokumentaciju o nabavi</w:t>
      </w:r>
      <w:r w:rsidRPr="002939FA">
        <w:rPr>
          <w:sz w:val="22"/>
          <w:szCs w:val="22"/>
        </w:rPr>
        <w:t>, a javni</w:t>
      </w:r>
      <w:r w:rsidRPr="004A392C">
        <w:rPr>
          <w:sz w:val="22"/>
          <w:szCs w:val="22"/>
        </w:rPr>
        <w:t xml:space="preserve"> Naručitelj dužan je pitanje sa odgovorom dostaviti svim gospodarskim subjektima kojima je dostavljena i osnovna dokumentacija bez navođenja podataka o podnositelju zahtjeva. Pod uvjetom da je zahtjev dostavljen pravodobno, Naručitelj će odgovoriti na pitanja najkasnije tijekom drugog dana prije dana u kojem ističe rok za dostavu ponuda. Zahtjev je pravodoban ako je dostavljen naručitelju najkasnije tijekom trećeg dana prije dana u kojem ističe rok za dostavu ponuda. Dodatne informacije i objašnjenja stavljaju se na raspolaganje na isti način kao i osnovna dokumentacija bez navođenja podataka o podnositelju zahtjeva. Pisani zahtjev ponuditelja za pojašnjenjem, odnosno izmjenom dokumentacije </w:t>
      </w:r>
      <w:r w:rsidR="007D1D61">
        <w:rPr>
          <w:sz w:val="22"/>
          <w:szCs w:val="22"/>
        </w:rPr>
        <w:t xml:space="preserve">o nabavi </w:t>
      </w:r>
      <w:r w:rsidRPr="004A392C">
        <w:rPr>
          <w:sz w:val="22"/>
          <w:szCs w:val="22"/>
        </w:rPr>
        <w:t xml:space="preserve">dostavlja se osobi zaduženoj za komunikaciju s ponuditeljima u ovom postupku nabave putem </w:t>
      </w:r>
      <w:r w:rsidR="00684A83" w:rsidRPr="004A392C">
        <w:rPr>
          <w:sz w:val="22"/>
          <w:szCs w:val="22"/>
        </w:rPr>
        <w:t>elektroničke pošte</w:t>
      </w:r>
      <w:r w:rsidRPr="004A392C">
        <w:rPr>
          <w:sz w:val="22"/>
          <w:szCs w:val="22"/>
        </w:rPr>
        <w:t>.</w:t>
      </w:r>
    </w:p>
    <w:p w14:paraId="4955215A" w14:textId="77777777" w:rsidR="0049240B" w:rsidRPr="004A392C" w:rsidRDefault="0049240B" w:rsidP="0049240B">
      <w:pPr>
        <w:ind w:left="0"/>
        <w:rPr>
          <w:rFonts w:ascii="Times New Roman" w:hAnsi="Times New Roman"/>
          <w:sz w:val="22"/>
          <w:szCs w:val="22"/>
        </w:rPr>
      </w:pPr>
    </w:p>
    <w:p w14:paraId="61ED4572" w14:textId="77777777" w:rsidR="0019258B" w:rsidRPr="004A392C" w:rsidRDefault="0019258B" w:rsidP="0019258B">
      <w:pPr>
        <w:pStyle w:val="Naslov2"/>
        <w:ind w:left="0"/>
        <w:jc w:val="left"/>
        <w:rPr>
          <w:rFonts w:ascii="Times New Roman" w:hAnsi="Times New Roman"/>
          <w:b/>
          <w:sz w:val="22"/>
          <w:szCs w:val="22"/>
        </w:rPr>
      </w:pPr>
      <w:bookmarkStart w:id="6" w:name="_Toc390839639"/>
      <w:r w:rsidRPr="004A392C">
        <w:rPr>
          <w:rFonts w:ascii="Times New Roman" w:hAnsi="Times New Roman"/>
          <w:b/>
          <w:sz w:val="22"/>
          <w:szCs w:val="22"/>
        </w:rPr>
        <w:t>3. EVIDENCIJSKI BROJ NABAVE</w:t>
      </w:r>
      <w:bookmarkEnd w:id="6"/>
    </w:p>
    <w:p w14:paraId="668E18C1" w14:textId="77777777" w:rsidR="0019258B" w:rsidRPr="004A392C" w:rsidRDefault="0019258B" w:rsidP="0019258B">
      <w:pPr>
        <w:ind w:left="0"/>
        <w:jc w:val="both"/>
        <w:rPr>
          <w:rFonts w:ascii="Times New Roman" w:hAnsi="Times New Roman"/>
          <w:b/>
          <w:sz w:val="22"/>
          <w:szCs w:val="22"/>
        </w:rPr>
      </w:pPr>
    </w:p>
    <w:p w14:paraId="745884FE" w14:textId="253A84D4" w:rsidR="0019258B" w:rsidRPr="004A392C" w:rsidRDefault="0019258B" w:rsidP="0019258B">
      <w:pPr>
        <w:pStyle w:val="Naslov3"/>
        <w:ind w:left="0"/>
        <w:jc w:val="both"/>
        <w:rPr>
          <w:rFonts w:ascii="Times New Roman" w:hAnsi="Times New Roman"/>
          <w:sz w:val="22"/>
          <w:szCs w:val="22"/>
        </w:rPr>
      </w:pPr>
      <w:r w:rsidRPr="004A392C">
        <w:rPr>
          <w:rFonts w:ascii="Times New Roman" w:hAnsi="Times New Roman"/>
          <w:b w:val="0"/>
          <w:sz w:val="22"/>
          <w:szCs w:val="22"/>
        </w:rPr>
        <w:t xml:space="preserve">Evidencijski broj nabave: </w:t>
      </w:r>
      <w:r w:rsidR="0090093C" w:rsidRPr="0090093C">
        <w:rPr>
          <w:rFonts w:ascii="Times New Roman" w:eastAsia="Calibri" w:hAnsi="Times New Roman"/>
          <w:b w:val="0"/>
          <w:bCs/>
          <w:sz w:val="22"/>
          <w:szCs w:val="22"/>
          <w:lang w:eastAsia="en-US"/>
        </w:rPr>
        <w:t>J/0</w:t>
      </w:r>
      <w:r w:rsidR="00BF4ACE">
        <w:rPr>
          <w:rFonts w:ascii="Times New Roman" w:eastAsia="Calibri" w:hAnsi="Times New Roman"/>
          <w:b w:val="0"/>
          <w:bCs/>
          <w:sz w:val="22"/>
          <w:szCs w:val="22"/>
          <w:lang w:eastAsia="en-US"/>
        </w:rPr>
        <w:t>4</w:t>
      </w:r>
      <w:r w:rsidR="0090093C" w:rsidRPr="0090093C">
        <w:rPr>
          <w:rFonts w:ascii="Times New Roman" w:eastAsia="Calibri" w:hAnsi="Times New Roman"/>
          <w:b w:val="0"/>
          <w:bCs/>
          <w:sz w:val="22"/>
          <w:szCs w:val="22"/>
          <w:lang w:eastAsia="en-US"/>
        </w:rPr>
        <w:t>/1</w:t>
      </w:r>
      <w:r w:rsidR="00CB3D1D">
        <w:rPr>
          <w:rFonts w:ascii="Times New Roman" w:eastAsia="Calibri" w:hAnsi="Times New Roman"/>
          <w:b w:val="0"/>
          <w:bCs/>
          <w:sz w:val="22"/>
          <w:szCs w:val="22"/>
          <w:lang w:eastAsia="en-US"/>
        </w:rPr>
        <w:t>9</w:t>
      </w:r>
      <w:r w:rsidR="0090093C">
        <w:rPr>
          <w:rFonts w:ascii="Times New Roman" w:eastAsia="Calibri" w:hAnsi="Times New Roman"/>
          <w:b w:val="0"/>
          <w:bCs/>
          <w:sz w:val="22"/>
          <w:szCs w:val="22"/>
          <w:lang w:eastAsia="en-US"/>
        </w:rPr>
        <w:t>.</w:t>
      </w:r>
    </w:p>
    <w:p w14:paraId="02F2FF29" w14:textId="77777777" w:rsidR="0019258B" w:rsidRPr="004A392C" w:rsidRDefault="0019258B" w:rsidP="0019258B">
      <w:pPr>
        <w:pStyle w:val="Naslov3"/>
        <w:ind w:left="0"/>
        <w:jc w:val="both"/>
        <w:rPr>
          <w:rFonts w:ascii="Times New Roman" w:hAnsi="Times New Roman"/>
          <w:sz w:val="22"/>
          <w:szCs w:val="22"/>
        </w:rPr>
      </w:pPr>
    </w:p>
    <w:p w14:paraId="3F33772D" w14:textId="77777777" w:rsidR="0019258B" w:rsidRPr="004A392C" w:rsidRDefault="0019258B" w:rsidP="0019258B">
      <w:pPr>
        <w:pStyle w:val="Naslov2"/>
        <w:ind w:left="0"/>
        <w:jc w:val="left"/>
        <w:rPr>
          <w:rFonts w:ascii="Times New Roman" w:hAnsi="Times New Roman"/>
          <w:b/>
          <w:sz w:val="22"/>
          <w:szCs w:val="22"/>
        </w:rPr>
      </w:pPr>
      <w:bookmarkStart w:id="7" w:name="_Toc390839640"/>
      <w:r w:rsidRPr="004A392C">
        <w:rPr>
          <w:rFonts w:ascii="Times New Roman" w:hAnsi="Times New Roman"/>
          <w:b/>
          <w:sz w:val="22"/>
          <w:szCs w:val="22"/>
        </w:rPr>
        <w:t>4. GOSPODARSKI SUBJEKTI S KOJIMA JE NARUČITELJ U SUKOBU INTERESA</w:t>
      </w:r>
      <w:bookmarkEnd w:id="4"/>
      <w:bookmarkEnd w:id="5"/>
      <w:bookmarkEnd w:id="7"/>
    </w:p>
    <w:p w14:paraId="346FC46E" w14:textId="77777777" w:rsidR="0019258B" w:rsidRPr="004A392C" w:rsidRDefault="0019258B" w:rsidP="0019258B">
      <w:pPr>
        <w:ind w:left="0"/>
        <w:jc w:val="both"/>
        <w:rPr>
          <w:rFonts w:ascii="Times New Roman" w:hAnsi="Times New Roman"/>
          <w:b/>
          <w:sz w:val="22"/>
          <w:szCs w:val="22"/>
        </w:rPr>
      </w:pPr>
    </w:p>
    <w:p w14:paraId="6874FB88" w14:textId="4A80486D" w:rsidR="00B17DBC" w:rsidRDefault="00B17DBC" w:rsidP="005B4899">
      <w:pPr>
        <w:pStyle w:val="t-9-8"/>
        <w:spacing w:before="0" w:beforeAutospacing="0" w:after="0" w:afterAutospacing="0"/>
        <w:ind w:left="0"/>
        <w:jc w:val="both"/>
        <w:rPr>
          <w:color w:val="000000"/>
          <w:sz w:val="22"/>
          <w:szCs w:val="22"/>
        </w:rPr>
      </w:pPr>
      <w:bookmarkStart w:id="8" w:name="_Hlk514661102"/>
      <w:r w:rsidRPr="00841D2C">
        <w:rPr>
          <w:color w:val="000000"/>
          <w:sz w:val="22"/>
          <w:szCs w:val="22"/>
        </w:rPr>
        <w:t>Temeljem članka 76. Zakona o javnoj nabavi (“Narodne Novine” broj 120/16) ne postoje gospodarski subjekti s kojima je Naručitelj u sukobu interesa.</w:t>
      </w:r>
    </w:p>
    <w:bookmarkEnd w:id="8"/>
    <w:p w14:paraId="389EC966" w14:textId="77777777" w:rsidR="00BD4A00" w:rsidRPr="004A392C" w:rsidRDefault="00BD4A00" w:rsidP="0019258B">
      <w:pPr>
        <w:ind w:left="0"/>
        <w:jc w:val="both"/>
        <w:rPr>
          <w:rFonts w:ascii="Times New Roman" w:hAnsi="Times New Roman"/>
          <w:b/>
          <w:sz w:val="22"/>
          <w:szCs w:val="22"/>
        </w:rPr>
      </w:pPr>
    </w:p>
    <w:p w14:paraId="3EA12007" w14:textId="77777777" w:rsidR="0019258B" w:rsidRPr="004A392C" w:rsidRDefault="0019258B" w:rsidP="0019258B">
      <w:pPr>
        <w:pStyle w:val="Naslov2"/>
        <w:ind w:left="0"/>
        <w:jc w:val="left"/>
        <w:rPr>
          <w:rFonts w:ascii="Times New Roman" w:hAnsi="Times New Roman"/>
          <w:b/>
          <w:sz w:val="22"/>
          <w:szCs w:val="22"/>
        </w:rPr>
      </w:pPr>
      <w:bookmarkStart w:id="9" w:name="_Toc390839641"/>
      <w:r w:rsidRPr="004A392C">
        <w:rPr>
          <w:rFonts w:ascii="Times New Roman" w:hAnsi="Times New Roman"/>
          <w:b/>
          <w:sz w:val="22"/>
          <w:szCs w:val="22"/>
        </w:rPr>
        <w:t>5.  VRSTA POSTUPKA NABAVE</w:t>
      </w:r>
      <w:bookmarkEnd w:id="9"/>
    </w:p>
    <w:p w14:paraId="46567B71" w14:textId="77777777" w:rsidR="0019258B" w:rsidRPr="004A392C" w:rsidRDefault="0019258B" w:rsidP="0019258B">
      <w:pPr>
        <w:ind w:left="0"/>
        <w:jc w:val="both"/>
        <w:rPr>
          <w:rFonts w:ascii="Times New Roman" w:hAnsi="Times New Roman"/>
          <w:b/>
          <w:sz w:val="22"/>
          <w:szCs w:val="22"/>
        </w:rPr>
      </w:pPr>
    </w:p>
    <w:p w14:paraId="13008894" w14:textId="77777777" w:rsidR="004E200B" w:rsidRDefault="0019258B" w:rsidP="004E200B">
      <w:pPr>
        <w:ind w:left="0"/>
        <w:jc w:val="both"/>
        <w:rPr>
          <w:rFonts w:ascii="Times New Roman" w:hAnsi="Times New Roman"/>
          <w:sz w:val="22"/>
          <w:szCs w:val="22"/>
        </w:rPr>
      </w:pPr>
      <w:r w:rsidRPr="004A392C">
        <w:rPr>
          <w:rFonts w:ascii="Times New Roman" w:hAnsi="Times New Roman"/>
          <w:sz w:val="22"/>
          <w:szCs w:val="22"/>
        </w:rPr>
        <w:t xml:space="preserve">Postupak </w:t>
      </w:r>
      <w:r w:rsidR="006F630F">
        <w:rPr>
          <w:rFonts w:ascii="Times New Roman" w:hAnsi="Times New Roman"/>
          <w:sz w:val="22"/>
          <w:szCs w:val="22"/>
        </w:rPr>
        <w:t xml:space="preserve">jednostavne </w:t>
      </w:r>
      <w:r w:rsidRPr="004A392C">
        <w:rPr>
          <w:rFonts w:ascii="Times New Roman" w:hAnsi="Times New Roman"/>
          <w:sz w:val="22"/>
          <w:szCs w:val="22"/>
        </w:rPr>
        <w:t>nabave.</w:t>
      </w:r>
      <w:bookmarkStart w:id="10" w:name="_Toc390839642"/>
    </w:p>
    <w:p w14:paraId="0FDD9899" w14:textId="77777777" w:rsidR="00E84F3A" w:rsidRDefault="00E84F3A" w:rsidP="004E200B">
      <w:pPr>
        <w:ind w:left="0"/>
        <w:jc w:val="both"/>
        <w:rPr>
          <w:rFonts w:ascii="Times New Roman" w:hAnsi="Times New Roman"/>
          <w:b/>
          <w:sz w:val="22"/>
          <w:szCs w:val="22"/>
        </w:rPr>
      </w:pPr>
    </w:p>
    <w:p w14:paraId="42917EB4" w14:textId="4BDDB1F3" w:rsidR="0019258B" w:rsidRPr="004A392C" w:rsidRDefault="0019258B" w:rsidP="004E200B">
      <w:pPr>
        <w:ind w:left="0"/>
        <w:jc w:val="both"/>
        <w:rPr>
          <w:rFonts w:ascii="Times New Roman" w:hAnsi="Times New Roman"/>
          <w:b/>
          <w:sz w:val="22"/>
          <w:szCs w:val="22"/>
        </w:rPr>
      </w:pPr>
      <w:r w:rsidRPr="004A392C">
        <w:rPr>
          <w:rFonts w:ascii="Times New Roman" w:hAnsi="Times New Roman"/>
          <w:b/>
          <w:sz w:val="22"/>
          <w:szCs w:val="22"/>
        </w:rPr>
        <w:t>6. PROCIJENJENA VRIJEDNOST NABAVE</w:t>
      </w:r>
      <w:bookmarkEnd w:id="10"/>
    </w:p>
    <w:p w14:paraId="62B69748" w14:textId="77777777" w:rsidR="0019258B" w:rsidRPr="004A392C" w:rsidRDefault="0019258B" w:rsidP="0019258B">
      <w:pPr>
        <w:ind w:left="0"/>
        <w:jc w:val="both"/>
        <w:rPr>
          <w:rFonts w:ascii="Times New Roman" w:hAnsi="Times New Roman"/>
          <w:b/>
          <w:sz w:val="22"/>
          <w:szCs w:val="22"/>
        </w:rPr>
      </w:pPr>
    </w:p>
    <w:p w14:paraId="11D68179" w14:textId="7CB244BF" w:rsidR="0019258B" w:rsidRPr="00D12E6C" w:rsidRDefault="0019258B" w:rsidP="0019258B">
      <w:pPr>
        <w:ind w:left="0"/>
        <w:jc w:val="both"/>
        <w:rPr>
          <w:rFonts w:ascii="Times New Roman" w:hAnsi="Times New Roman"/>
          <w:b/>
          <w:sz w:val="22"/>
          <w:szCs w:val="22"/>
        </w:rPr>
      </w:pPr>
      <w:r w:rsidRPr="00D12E6C">
        <w:rPr>
          <w:rFonts w:ascii="Times New Roman" w:hAnsi="Times New Roman"/>
          <w:sz w:val="22"/>
          <w:szCs w:val="22"/>
        </w:rPr>
        <w:t xml:space="preserve">Procijenjena vrijednost predmeta nabave </w:t>
      </w:r>
      <w:r w:rsidRPr="008C0F16">
        <w:rPr>
          <w:rFonts w:ascii="Times New Roman" w:hAnsi="Times New Roman"/>
          <w:sz w:val="22"/>
          <w:szCs w:val="22"/>
        </w:rPr>
        <w:t xml:space="preserve">iznosi </w:t>
      </w:r>
      <w:r w:rsidR="00495B28" w:rsidRPr="008C0F16">
        <w:rPr>
          <w:rFonts w:ascii="Times New Roman" w:hAnsi="Times New Roman"/>
          <w:sz w:val="22"/>
          <w:szCs w:val="22"/>
        </w:rPr>
        <w:t xml:space="preserve"> </w:t>
      </w:r>
      <w:r w:rsidR="008C0F16" w:rsidRPr="008C0F16">
        <w:rPr>
          <w:rFonts w:ascii="Times New Roman" w:hAnsi="Times New Roman"/>
          <w:b/>
          <w:sz w:val="22"/>
          <w:szCs w:val="22"/>
        </w:rPr>
        <w:t>56</w:t>
      </w:r>
      <w:r w:rsidR="0090093C" w:rsidRPr="008C0F16">
        <w:rPr>
          <w:rFonts w:ascii="Times New Roman" w:hAnsi="Times New Roman"/>
          <w:b/>
          <w:sz w:val="22"/>
          <w:szCs w:val="22"/>
        </w:rPr>
        <w:t>.</w:t>
      </w:r>
      <w:r w:rsidR="008C0F16" w:rsidRPr="008C0F16">
        <w:rPr>
          <w:rFonts w:ascii="Times New Roman" w:hAnsi="Times New Roman"/>
          <w:b/>
          <w:sz w:val="22"/>
          <w:szCs w:val="22"/>
        </w:rPr>
        <w:t>6</w:t>
      </w:r>
      <w:r w:rsidR="0090093C" w:rsidRPr="008C0F16">
        <w:rPr>
          <w:rFonts w:ascii="Times New Roman" w:hAnsi="Times New Roman"/>
          <w:b/>
          <w:sz w:val="22"/>
          <w:szCs w:val="22"/>
        </w:rPr>
        <w:t xml:space="preserve">00,00 </w:t>
      </w:r>
      <w:r w:rsidR="00870CC1" w:rsidRPr="008C0F16">
        <w:rPr>
          <w:rFonts w:ascii="Times New Roman" w:hAnsi="Times New Roman"/>
          <w:b/>
          <w:sz w:val="22"/>
          <w:szCs w:val="22"/>
        </w:rPr>
        <w:t>HRK</w:t>
      </w:r>
      <w:r w:rsidR="00870CC1" w:rsidRPr="00D12E6C">
        <w:rPr>
          <w:rFonts w:ascii="Times New Roman" w:hAnsi="Times New Roman"/>
          <w:b/>
          <w:sz w:val="22"/>
          <w:szCs w:val="22"/>
        </w:rPr>
        <w:t xml:space="preserve"> </w:t>
      </w:r>
      <w:r w:rsidR="006F630F" w:rsidRPr="00D12E6C">
        <w:rPr>
          <w:rFonts w:ascii="Times New Roman" w:hAnsi="Times New Roman"/>
          <w:b/>
          <w:sz w:val="22"/>
          <w:szCs w:val="22"/>
        </w:rPr>
        <w:t>(+ PDV).</w:t>
      </w:r>
    </w:p>
    <w:p w14:paraId="6D31AA0A" w14:textId="77777777" w:rsidR="0019258B" w:rsidRPr="004A392C" w:rsidRDefault="0019258B" w:rsidP="0019258B">
      <w:pPr>
        <w:ind w:left="0"/>
        <w:jc w:val="both"/>
        <w:rPr>
          <w:rFonts w:ascii="Times New Roman" w:hAnsi="Times New Roman"/>
          <w:b/>
          <w:sz w:val="22"/>
          <w:szCs w:val="22"/>
        </w:rPr>
      </w:pPr>
    </w:p>
    <w:p w14:paraId="25552C7C" w14:textId="77777777" w:rsidR="0019258B" w:rsidRPr="004A392C" w:rsidRDefault="0019258B" w:rsidP="0019258B">
      <w:pPr>
        <w:pStyle w:val="Naslov2"/>
        <w:ind w:left="0"/>
        <w:jc w:val="left"/>
        <w:rPr>
          <w:rFonts w:ascii="Times New Roman" w:hAnsi="Times New Roman"/>
          <w:b/>
          <w:sz w:val="22"/>
          <w:szCs w:val="22"/>
        </w:rPr>
      </w:pPr>
      <w:bookmarkStart w:id="11" w:name="_Toc390839643"/>
      <w:r w:rsidRPr="004A392C">
        <w:rPr>
          <w:rFonts w:ascii="Times New Roman" w:hAnsi="Times New Roman"/>
          <w:b/>
          <w:sz w:val="22"/>
          <w:szCs w:val="22"/>
        </w:rPr>
        <w:t>7.  VRSTA UGOVORA O NABAVI</w:t>
      </w:r>
      <w:bookmarkEnd w:id="11"/>
    </w:p>
    <w:p w14:paraId="4F98456C" w14:textId="77777777" w:rsidR="0019258B" w:rsidRPr="004A392C" w:rsidRDefault="0019258B" w:rsidP="0019258B">
      <w:pPr>
        <w:ind w:left="0"/>
        <w:jc w:val="both"/>
        <w:rPr>
          <w:rFonts w:ascii="Times New Roman" w:hAnsi="Times New Roman"/>
          <w:b/>
          <w:sz w:val="22"/>
          <w:szCs w:val="22"/>
        </w:rPr>
      </w:pPr>
    </w:p>
    <w:p w14:paraId="1FAC18CD" w14:textId="0FA6F281" w:rsidR="0019258B" w:rsidRPr="004A392C" w:rsidRDefault="0019258B" w:rsidP="0019258B">
      <w:pPr>
        <w:ind w:left="0"/>
        <w:jc w:val="both"/>
        <w:rPr>
          <w:rFonts w:ascii="Times New Roman" w:hAnsi="Times New Roman"/>
          <w:sz w:val="22"/>
          <w:szCs w:val="22"/>
        </w:rPr>
      </w:pPr>
      <w:r w:rsidRPr="004A392C">
        <w:rPr>
          <w:rFonts w:ascii="Times New Roman" w:hAnsi="Times New Roman"/>
          <w:sz w:val="22"/>
          <w:szCs w:val="22"/>
        </w:rPr>
        <w:t xml:space="preserve">Naručitelj će po donošenju </w:t>
      </w:r>
      <w:r w:rsidR="008D5C2D" w:rsidRPr="004A392C">
        <w:rPr>
          <w:rFonts w:ascii="Times New Roman" w:hAnsi="Times New Roman"/>
          <w:sz w:val="22"/>
          <w:szCs w:val="22"/>
        </w:rPr>
        <w:t xml:space="preserve">Obavijesti </w:t>
      </w:r>
      <w:r w:rsidRPr="004A392C">
        <w:rPr>
          <w:rFonts w:ascii="Times New Roman" w:hAnsi="Times New Roman"/>
          <w:sz w:val="22"/>
          <w:szCs w:val="22"/>
        </w:rPr>
        <w:t>o odabiru s o</w:t>
      </w:r>
      <w:r w:rsidR="009C068C" w:rsidRPr="004A392C">
        <w:rPr>
          <w:rFonts w:ascii="Times New Roman" w:hAnsi="Times New Roman"/>
          <w:sz w:val="22"/>
          <w:szCs w:val="22"/>
        </w:rPr>
        <w:t>dabranim ponuditeljem sklopiti U</w:t>
      </w:r>
      <w:r w:rsidRPr="004A392C">
        <w:rPr>
          <w:rFonts w:ascii="Times New Roman" w:hAnsi="Times New Roman"/>
          <w:sz w:val="22"/>
          <w:szCs w:val="22"/>
        </w:rPr>
        <w:t xml:space="preserve">govor o nabavi </w:t>
      </w:r>
      <w:r w:rsidR="0009365E">
        <w:rPr>
          <w:rFonts w:ascii="Times New Roman" w:hAnsi="Times New Roman"/>
          <w:sz w:val="22"/>
          <w:szCs w:val="22"/>
        </w:rPr>
        <w:t>usluge</w:t>
      </w:r>
      <w:r w:rsidR="00DE1AD9">
        <w:rPr>
          <w:rFonts w:ascii="Times New Roman" w:hAnsi="Times New Roman"/>
          <w:sz w:val="22"/>
          <w:szCs w:val="22"/>
        </w:rPr>
        <w:t xml:space="preserve"> koji će se primjenjivati u razdoblju od </w:t>
      </w:r>
      <w:r w:rsidR="0009365E">
        <w:rPr>
          <w:rFonts w:ascii="Times New Roman" w:hAnsi="Times New Roman"/>
          <w:sz w:val="22"/>
          <w:szCs w:val="22"/>
        </w:rPr>
        <w:t>jedne</w:t>
      </w:r>
      <w:r w:rsidR="00DE1AD9">
        <w:rPr>
          <w:rFonts w:ascii="Times New Roman" w:hAnsi="Times New Roman"/>
          <w:sz w:val="22"/>
          <w:szCs w:val="22"/>
        </w:rPr>
        <w:t xml:space="preserve"> godine od dana sklapanja ugovora</w:t>
      </w:r>
      <w:r w:rsidRPr="004A392C">
        <w:rPr>
          <w:rFonts w:ascii="Times New Roman" w:hAnsi="Times New Roman"/>
          <w:sz w:val="22"/>
          <w:szCs w:val="22"/>
        </w:rPr>
        <w:t>.</w:t>
      </w:r>
    </w:p>
    <w:p w14:paraId="0520AC40" w14:textId="77777777" w:rsidR="005B4899" w:rsidRDefault="005B4899" w:rsidP="0019258B">
      <w:pPr>
        <w:pStyle w:val="Naslov2"/>
        <w:ind w:left="0"/>
        <w:jc w:val="left"/>
        <w:rPr>
          <w:rFonts w:ascii="Times New Roman" w:hAnsi="Times New Roman"/>
          <w:b/>
          <w:sz w:val="22"/>
          <w:szCs w:val="22"/>
        </w:rPr>
      </w:pPr>
      <w:bookmarkStart w:id="12" w:name="_Toc390839644"/>
    </w:p>
    <w:p w14:paraId="43B504A7" w14:textId="77777777" w:rsidR="0019258B" w:rsidRPr="004A392C" w:rsidRDefault="0019258B" w:rsidP="0019258B">
      <w:pPr>
        <w:pStyle w:val="Naslov2"/>
        <w:ind w:left="0"/>
        <w:jc w:val="left"/>
        <w:rPr>
          <w:rFonts w:ascii="Times New Roman" w:hAnsi="Times New Roman"/>
          <w:b/>
          <w:sz w:val="22"/>
          <w:szCs w:val="22"/>
        </w:rPr>
      </w:pPr>
      <w:r w:rsidRPr="004A392C">
        <w:rPr>
          <w:rFonts w:ascii="Times New Roman" w:hAnsi="Times New Roman"/>
          <w:b/>
          <w:sz w:val="22"/>
          <w:szCs w:val="22"/>
        </w:rPr>
        <w:t>8. NAVOD PROVODI LI SE ELEKTRONIČKA DRAŽBA</w:t>
      </w:r>
      <w:bookmarkEnd w:id="12"/>
    </w:p>
    <w:p w14:paraId="12804287" w14:textId="77777777" w:rsidR="0019258B" w:rsidRPr="004A392C" w:rsidRDefault="0019258B" w:rsidP="0019258B">
      <w:pPr>
        <w:ind w:left="0"/>
        <w:jc w:val="both"/>
        <w:rPr>
          <w:rFonts w:ascii="Times New Roman" w:hAnsi="Times New Roman"/>
          <w:b/>
          <w:sz w:val="22"/>
          <w:szCs w:val="22"/>
        </w:rPr>
      </w:pPr>
    </w:p>
    <w:p w14:paraId="5D84EFEF" w14:textId="53BC07F7" w:rsidR="0019258B" w:rsidRPr="004A392C" w:rsidRDefault="002939FA" w:rsidP="0019258B">
      <w:pPr>
        <w:ind w:left="0"/>
        <w:jc w:val="both"/>
        <w:rPr>
          <w:rFonts w:ascii="Times New Roman" w:hAnsi="Times New Roman"/>
          <w:sz w:val="22"/>
          <w:szCs w:val="22"/>
        </w:rPr>
      </w:pPr>
      <w:r>
        <w:rPr>
          <w:rFonts w:ascii="Times New Roman" w:hAnsi="Times New Roman"/>
          <w:sz w:val="22"/>
          <w:szCs w:val="22"/>
        </w:rPr>
        <w:t>Sklapanju U</w:t>
      </w:r>
      <w:r w:rsidR="003464DF">
        <w:rPr>
          <w:rFonts w:ascii="Times New Roman" w:hAnsi="Times New Roman"/>
          <w:sz w:val="22"/>
          <w:szCs w:val="22"/>
        </w:rPr>
        <w:t xml:space="preserve">govora o nabavi </w:t>
      </w:r>
      <w:r w:rsidR="0019258B" w:rsidRPr="004A392C">
        <w:rPr>
          <w:rFonts w:ascii="Times New Roman" w:hAnsi="Times New Roman"/>
          <w:sz w:val="22"/>
          <w:szCs w:val="22"/>
        </w:rPr>
        <w:t xml:space="preserve">neće prethoditi elektronička dražba. </w:t>
      </w:r>
    </w:p>
    <w:p w14:paraId="4FF59B2F" w14:textId="77777777" w:rsidR="0019258B" w:rsidRPr="004A392C" w:rsidRDefault="0019258B" w:rsidP="0019258B">
      <w:pPr>
        <w:pStyle w:val="Naslov2"/>
        <w:ind w:left="0"/>
        <w:jc w:val="left"/>
        <w:rPr>
          <w:rFonts w:ascii="Times New Roman" w:hAnsi="Times New Roman"/>
          <w:b/>
          <w:sz w:val="22"/>
          <w:szCs w:val="22"/>
        </w:rPr>
      </w:pPr>
    </w:p>
    <w:p w14:paraId="1C4F417A" w14:textId="5AFA0D69" w:rsidR="0019258B" w:rsidRPr="004A392C" w:rsidRDefault="0019258B" w:rsidP="00786CC9">
      <w:pPr>
        <w:pStyle w:val="Naslov2"/>
        <w:ind w:left="0"/>
        <w:jc w:val="both"/>
        <w:rPr>
          <w:rFonts w:ascii="Times New Roman" w:hAnsi="Times New Roman"/>
          <w:b/>
          <w:sz w:val="22"/>
          <w:szCs w:val="22"/>
        </w:rPr>
      </w:pPr>
      <w:bookmarkStart w:id="13" w:name="_Toc390839645"/>
      <w:r w:rsidRPr="004A392C">
        <w:rPr>
          <w:rFonts w:ascii="Times New Roman" w:hAnsi="Times New Roman"/>
          <w:b/>
          <w:sz w:val="22"/>
          <w:szCs w:val="22"/>
        </w:rPr>
        <w:t>9. OPIS PREDMETA NABAVE, OZNAKA I NAZIV IZ JEDINSTVENOG R</w:t>
      </w:r>
      <w:r w:rsidR="00F6122A" w:rsidRPr="004A392C">
        <w:rPr>
          <w:rFonts w:ascii="Times New Roman" w:hAnsi="Times New Roman"/>
          <w:b/>
          <w:sz w:val="22"/>
          <w:szCs w:val="22"/>
        </w:rPr>
        <w:t>I</w:t>
      </w:r>
      <w:r w:rsidR="00845FAE" w:rsidRPr="004A392C">
        <w:rPr>
          <w:rFonts w:ascii="Times New Roman" w:hAnsi="Times New Roman"/>
          <w:b/>
          <w:sz w:val="22"/>
          <w:szCs w:val="22"/>
        </w:rPr>
        <w:t xml:space="preserve">JEČNIKA </w:t>
      </w:r>
      <w:r w:rsidRPr="004A392C">
        <w:rPr>
          <w:rFonts w:ascii="Times New Roman" w:hAnsi="Times New Roman"/>
          <w:b/>
          <w:sz w:val="22"/>
          <w:szCs w:val="22"/>
        </w:rPr>
        <w:t>JAVNE NABAVE</w:t>
      </w:r>
      <w:bookmarkEnd w:id="13"/>
    </w:p>
    <w:p w14:paraId="278FB246" w14:textId="77777777" w:rsidR="0019258B" w:rsidRPr="0009365E" w:rsidRDefault="0019258B" w:rsidP="0019258B">
      <w:pPr>
        <w:ind w:left="0"/>
        <w:jc w:val="both"/>
        <w:rPr>
          <w:rFonts w:ascii="Times New Roman" w:hAnsi="Times New Roman"/>
          <w:b/>
          <w:sz w:val="22"/>
          <w:szCs w:val="22"/>
        </w:rPr>
      </w:pPr>
    </w:p>
    <w:p w14:paraId="43963076" w14:textId="77777777" w:rsidR="0009365E" w:rsidRPr="0009365E" w:rsidRDefault="0009365E" w:rsidP="0009365E">
      <w:pPr>
        <w:pStyle w:val="Odlomakpopisa"/>
        <w:ind w:left="0"/>
        <w:jc w:val="both"/>
        <w:rPr>
          <w:rFonts w:ascii="Times New Roman" w:hAnsi="Times New Roman"/>
          <w:sz w:val="22"/>
          <w:szCs w:val="22"/>
        </w:rPr>
      </w:pPr>
      <w:r w:rsidRPr="0009365E">
        <w:rPr>
          <w:rFonts w:ascii="Times New Roman" w:hAnsi="Times New Roman"/>
          <w:sz w:val="22"/>
          <w:szCs w:val="22"/>
        </w:rPr>
        <w:t>Predmet nabave obuhvaća opskrbu električnom energijom za potrebe Gospodarske škole, Čakovec za razdoblje od 12 mjeseci od sklapanja ugovora, odnosno od stupanja na snagu ugovora o opskrbi.</w:t>
      </w:r>
    </w:p>
    <w:p w14:paraId="19B81B5B" w14:textId="77777777" w:rsidR="005B4899" w:rsidRPr="007C44B4" w:rsidRDefault="005B4899" w:rsidP="005B4899">
      <w:pPr>
        <w:ind w:left="0"/>
        <w:jc w:val="both"/>
        <w:rPr>
          <w:rFonts w:ascii="Times New Roman" w:hAnsi="Times New Roman"/>
          <w:sz w:val="22"/>
          <w:szCs w:val="22"/>
        </w:rPr>
      </w:pPr>
    </w:p>
    <w:p w14:paraId="46FE3C2A" w14:textId="3E783917" w:rsidR="005B4899" w:rsidRPr="0009365E" w:rsidRDefault="005B4899" w:rsidP="005B4899">
      <w:pPr>
        <w:ind w:left="0"/>
        <w:jc w:val="both"/>
        <w:rPr>
          <w:rFonts w:ascii="Calibri" w:hAnsi="Calibri" w:cs="Calibri"/>
          <w:color w:val="000000"/>
          <w:sz w:val="22"/>
          <w:szCs w:val="22"/>
        </w:rPr>
      </w:pPr>
      <w:r w:rsidRPr="007C44B4">
        <w:rPr>
          <w:rFonts w:ascii="Times New Roman" w:hAnsi="Times New Roman"/>
          <w:sz w:val="22"/>
          <w:szCs w:val="22"/>
        </w:rPr>
        <w:t>Oznaka i naziv iz Jedinstvenog rječnika javne nabave:</w:t>
      </w:r>
      <w:r w:rsidRPr="0009365E">
        <w:rPr>
          <w:rFonts w:ascii="Times New Roman" w:hAnsi="Times New Roman"/>
          <w:sz w:val="22"/>
          <w:szCs w:val="22"/>
        </w:rPr>
        <w:t xml:space="preserve"> </w:t>
      </w:r>
      <w:r w:rsidR="0009365E" w:rsidRPr="0009365E">
        <w:rPr>
          <w:rFonts w:ascii="Times New Roman" w:hAnsi="Times New Roman"/>
          <w:color w:val="000000"/>
          <w:sz w:val="22"/>
          <w:szCs w:val="22"/>
        </w:rPr>
        <w:t xml:space="preserve">09310000-5  </w:t>
      </w:r>
      <w:r w:rsidR="0009365E">
        <w:rPr>
          <w:rFonts w:ascii="Times New Roman" w:hAnsi="Times New Roman"/>
          <w:color w:val="000000"/>
          <w:sz w:val="22"/>
          <w:szCs w:val="22"/>
        </w:rPr>
        <w:t>električna energija</w:t>
      </w:r>
      <w:r w:rsidRPr="007C44B4">
        <w:rPr>
          <w:rFonts w:ascii="Times New Roman" w:hAnsi="Times New Roman"/>
          <w:sz w:val="22"/>
          <w:szCs w:val="22"/>
        </w:rPr>
        <w:t>.</w:t>
      </w:r>
    </w:p>
    <w:p w14:paraId="2256E363" w14:textId="77777777" w:rsidR="005B4899" w:rsidRPr="004A392C" w:rsidRDefault="005B4899" w:rsidP="005B4899">
      <w:pPr>
        <w:ind w:left="0"/>
        <w:jc w:val="both"/>
        <w:rPr>
          <w:rFonts w:ascii="Times New Roman" w:hAnsi="Times New Roman"/>
          <w:b/>
          <w:sz w:val="22"/>
          <w:szCs w:val="22"/>
        </w:rPr>
      </w:pPr>
    </w:p>
    <w:p w14:paraId="7A5E156B" w14:textId="77777777" w:rsidR="005B4899" w:rsidRPr="004A392C" w:rsidRDefault="005B4899" w:rsidP="005B4899">
      <w:pPr>
        <w:ind w:left="0"/>
        <w:jc w:val="both"/>
        <w:rPr>
          <w:rFonts w:ascii="Times New Roman" w:hAnsi="Times New Roman"/>
          <w:sz w:val="22"/>
          <w:szCs w:val="22"/>
        </w:rPr>
      </w:pPr>
      <w:r w:rsidRPr="004A392C">
        <w:rPr>
          <w:rFonts w:ascii="Times New Roman" w:hAnsi="Times New Roman"/>
          <w:sz w:val="22"/>
          <w:szCs w:val="22"/>
        </w:rPr>
        <w:t>U ovom postupku nabave nije dozvoljeno nuđenje po grupama predmeta nabave.</w:t>
      </w:r>
    </w:p>
    <w:p w14:paraId="5F456E45" w14:textId="77777777" w:rsidR="0019258B" w:rsidRPr="004A392C" w:rsidRDefault="0019258B" w:rsidP="0019258B">
      <w:pPr>
        <w:ind w:left="0"/>
        <w:jc w:val="both"/>
        <w:rPr>
          <w:rFonts w:ascii="Times New Roman" w:hAnsi="Times New Roman"/>
          <w:sz w:val="22"/>
          <w:szCs w:val="22"/>
        </w:rPr>
      </w:pPr>
    </w:p>
    <w:p w14:paraId="05A44734" w14:textId="0E758543" w:rsidR="0019258B" w:rsidRDefault="0019258B" w:rsidP="0019258B">
      <w:pPr>
        <w:pStyle w:val="Naslov2"/>
        <w:ind w:left="0"/>
        <w:jc w:val="left"/>
        <w:rPr>
          <w:rFonts w:ascii="Times New Roman" w:hAnsi="Times New Roman"/>
          <w:b/>
          <w:sz w:val="22"/>
          <w:szCs w:val="22"/>
        </w:rPr>
      </w:pPr>
      <w:bookmarkStart w:id="14" w:name="_Toc388951555"/>
      <w:bookmarkStart w:id="15" w:name="_Toc390839647"/>
      <w:r w:rsidRPr="004A392C">
        <w:rPr>
          <w:rFonts w:ascii="Times New Roman" w:hAnsi="Times New Roman"/>
          <w:b/>
          <w:sz w:val="22"/>
          <w:szCs w:val="22"/>
        </w:rPr>
        <w:t>1</w:t>
      </w:r>
      <w:r w:rsidR="00A43EAF">
        <w:rPr>
          <w:rFonts w:ascii="Times New Roman" w:hAnsi="Times New Roman"/>
          <w:b/>
          <w:sz w:val="22"/>
          <w:szCs w:val="22"/>
        </w:rPr>
        <w:t>0</w:t>
      </w:r>
      <w:r w:rsidRPr="004A392C">
        <w:rPr>
          <w:rFonts w:ascii="Times New Roman" w:hAnsi="Times New Roman"/>
          <w:b/>
          <w:sz w:val="22"/>
          <w:szCs w:val="22"/>
        </w:rPr>
        <w:t xml:space="preserve">.  </w:t>
      </w:r>
      <w:bookmarkEnd w:id="14"/>
      <w:bookmarkEnd w:id="15"/>
      <w:r w:rsidR="00B63923">
        <w:rPr>
          <w:rFonts w:ascii="Times New Roman" w:hAnsi="Times New Roman"/>
          <w:b/>
          <w:sz w:val="22"/>
          <w:szCs w:val="22"/>
        </w:rPr>
        <w:t>TEHNIČKE SPECIFIKACIJE</w:t>
      </w:r>
    </w:p>
    <w:p w14:paraId="4D86047A" w14:textId="5261247C" w:rsidR="00B63923" w:rsidRDefault="00B63923" w:rsidP="00B63923"/>
    <w:p w14:paraId="56048AEA" w14:textId="6D0A125E" w:rsidR="00B63923" w:rsidRPr="00B63923" w:rsidRDefault="00B63923" w:rsidP="00B63923">
      <w:pPr>
        <w:pStyle w:val="Odlomakpopisa"/>
        <w:widowControl w:val="0"/>
        <w:autoSpaceDE w:val="0"/>
        <w:autoSpaceDN w:val="0"/>
        <w:adjustRightInd w:val="0"/>
        <w:ind w:left="0"/>
        <w:jc w:val="both"/>
        <w:rPr>
          <w:rFonts w:ascii="Times New Roman" w:hAnsi="Times New Roman"/>
          <w:sz w:val="22"/>
          <w:szCs w:val="22"/>
        </w:rPr>
      </w:pPr>
      <w:r w:rsidRPr="00B63923">
        <w:rPr>
          <w:rFonts w:ascii="Times New Roman" w:hAnsi="Times New Roman"/>
          <w:sz w:val="22"/>
          <w:szCs w:val="22"/>
        </w:rPr>
        <w:t>Vrsta, kvaliteta i količina električne energije definirana je troškovnikom iz Priloga II. Dokumentacije za nadmetanje. Računi za isporučenu električ</w:t>
      </w:r>
      <w:r w:rsidR="008C0F16">
        <w:rPr>
          <w:rFonts w:ascii="Times New Roman" w:hAnsi="Times New Roman"/>
          <w:sz w:val="22"/>
          <w:szCs w:val="22"/>
        </w:rPr>
        <w:t>nu energiju ispostavljat će se N</w:t>
      </w:r>
      <w:r w:rsidRPr="00B63923">
        <w:rPr>
          <w:rFonts w:ascii="Times New Roman" w:hAnsi="Times New Roman"/>
          <w:sz w:val="22"/>
          <w:szCs w:val="22"/>
        </w:rPr>
        <w:t>aručitelju temeljem stvarne potrošnje električne energije.</w:t>
      </w:r>
    </w:p>
    <w:p w14:paraId="2F7A4586" w14:textId="77777777" w:rsidR="0019258B" w:rsidRPr="004A392C" w:rsidRDefault="0019258B" w:rsidP="0019258B">
      <w:pPr>
        <w:ind w:left="0"/>
        <w:rPr>
          <w:rFonts w:ascii="Times New Roman" w:hAnsi="Times New Roman"/>
          <w:sz w:val="22"/>
          <w:szCs w:val="22"/>
        </w:rPr>
      </w:pPr>
    </w:p>
    <w:p w14:paraId="60C0FE76" w14:textId="22FD81CE" w:rsidR="0019258B" w:rsidRDefault="0019258B" w:rsidP="00B63923">
      <w:pPr>
        <w:pStyle w:val="Naslov2"/>
        <w:ind w:left="0"/>
        <w:jc w:val="left"/>
        <w:rPr>
          <w:rFonts w:ascii="Times New Roman" w:hAnsi="Times New Roman"/>
          <w:b/>
          <w:sz w:val="22"/>
          <w:szCs w:val="22"/>
        </w:rPr>
      </w:pPr>
      <w:bookmarkStart w:id="16" w:name="_Toc390839648"/>
      <w:r w:rsidRPr="004E11E3">
        <w:rPr>
          <w:rFonts w:ascii="Times New Roman" w:hAnsi="Times New Roman"/>
          <w:b/>
          <w:sz w:val="22"/>
          <w:szCs w:val="22"/>
        </w:rPr>
        <w:t>1</w:t>
      </w:r>
      <w:r w:rsidR="00A43EAF" w:rsidRPr="004E11E3">
        <w:rPr>
          <w:rFonts w:ascii="Times New Roman" w:hAnsi="Times New Roman"/>
          <w:b/>
          <w:sz w:val="22"/>
          <w:szCs w:val="22"/>
        </w:rPr>
        <w:t>1</w:t>
      </w:r>
      <w:r w:rsidRPr="004E11E3">
        <w:rPr>
          <w:rFonts w:ascii="Times New Roman" w:hAnsi="Times New Roman"/>
          <w:b/>
          <w:sz w:val="22"/>
          <w:szCs w:val="22"/>
        </w:rPr>
        <w:t>.  ROK</w:t>
      </w:r>
      <w:r w:rsidR="00B63923">
        <w:rPr>
          <w:rFonts w:ascii="Times New Roman" w:hAnsi="Times New Roman"/>
          <w:b/>
          <w:sz w:val="22"/>
          <w:szCs w:val="22"/>
        </w:rPr>
        <w:t xml:space="preserve"> POČETKA I ZAVRŠETKA PRUŽANJA USLUGA I TRAJANJA UGOVORA</w:t>
      </w:r>
      <w:bookmarkEnd w:id="16"/>
    </w:p>
    <w:p w14:paraId="7269759A" w14:textId="77777777" w:rsidR="00B63923" w:rsidRPr="00B63923" w:rsidRDefault="00B63923" w:rsidP="00B63923">
      <w:pPr>
        <w:rPr>
          <w:rFonts w:eastAsia="ArialOOEnc"/>
        </w:rPr>
      </w:pPr>
    </w:p>
    <w:p w14:paraId="1128F0D0" w14:textId="77777777" w:rsidR="008C0F16" w:rsidRDefault="00B63923" w:rsidP="00B63923">
      <w:pPr>
        <w:ind w:left="0"/>
        <w:jc w:val="both"/>
        <w:rPr>
          <w:rFonts w:ascii="Times New Roman" w:hAnsi="Times New Roman"/>
          <w:sz w:val="22"/>
          <w:szCs w:val="22"/>
        </w:rPr>
      </w:pPr>
      <w:r w:rsidRPr="00B63923">
        <w:rPr>
          <w:rFonts w:ascii="Times New Roman" w:hAnsi="Times New Roman"/>
          <w:sz w:val="22"/>
          <w:szCs w:val="22"/>
        </w:rPr>
        <w:t>Početak pružanja usluga je nakon završetka postupka nabave i sklapanja ugovora</w:t>
      </w:r>
      <w:r w:rsidR="008C0F16">
        <w:rPr>
          <w:rFonts w:ascii="Times New Roman" w:hAnsi="Times New Roman"/>
          <w:sz w:val="22"/>
          <w:szCs w:val="22"/>
        </w:rPr>
        <w:t xml:space="preserve"> s odabranim Ponuditeljem</w:t>
      </w:r>
      <w:r w:rsidRPr="00B63923">
        <w:rPr>
          <w:rFonts w:ascii="Times New Roman" w:hAnsi="Times New Roman"/>
          <w:sz w:val="22"/>
          <w:szCs w:val="22"/>
        </w:rPr>
        <w:t>.</w:t>
      </w:r>
    </w:p>
    <w:p w14:paraId="342691CA" w14:textId="2DF3A979" w:rsidR="00B63923" w:rsidRPr="00B63923" w:rsidRDefault="008C0F16" w:rsidP="00B63923">
      <w:pPr>
        <w:ind w:left="0"/>
        <w:jc w:val="both"/>
        <w:rPr>
          <w:rFonts w:ascii="Times New Roman" w:hAnsi="Times New Roman"/>
          <w:sz w:val="22"/>
          <w:szCs w:val="22"/>
        </w:rPr>
      </w:pPr>
      <w:r>
        <w:rPr>
          <w:rFonts w:ascii="Times New Roman" w:hAnsi="Times New Roman"/>
          <w:sz w:val="22"/>
          <w:szCs w:val="22"/>
        </w:rPr>
        <w:t xml:space="preserve">Ugovor se sklapa za razdoblje od dvanaest (12) mjeseci. </w:t>
      </w:r>
      <w:r w:rsidR="00B63923" w:rsidRPr="00B63923">
        <w:rPr>
          <w:rFonts w:ascii="Times New Roman" w:hAnsi="Times New Roman"/>
          <w:sz w:val="22"/>
          <w:szCs w:val="22"/>
        </w:rPr>
        <w:t xml:space="preserve"> </w:t>
      </w:r>
    </w:p>
    <w:p w14:paraId="73CD23C1" w14:textId="7CD167C2" w:rsidR="006B4397" w:rsidRPr="004A392C" w:rsidRDefault="006B4397" w:rsidP="006B4397">
      <w:pPr>
        <w:ind w:left="0"/>
        <w:rPr>
          <w:rFonts w:ascii="Times New Roman" w:hAnsi="Times New Roman"/>
          <w:sz w:val="22"/>
          <w:szCs w:val="22"/>
        </w:rPr>
      </w:pPr>
    </w:p>
    <w:p w14:paraId="1FE1AB69" w14:textId="44FE5BF2" w:rsidR="0019258B" w:rsidRPr="004A392C" w:rsidRDefault="0019258B" w:rsidP="002D37BF">
      <w:pPr>
        <w:pStyle w:val="Naslov2"/>
        <w:ind w:left="0"/>
        <w:jc w:val="both"/>
        <w:rPr>
          <w:rFonts w:ascii="Times New Roman" w:hAnsi="Times New Roman"/>
          <w:b/>
          <w:sz w:val="22"/>
          <w:szCs w:val="22"/>
        </w:rPr>
      </w:pPr>
      <w:bookmarkStart w:id="17" w:name="_Toc390839649"/>
      <w:r w:rsidRPr="004A392C">
        <w:rPr>
          <w:rFonts w:ascii="Times New Roman" w:hAnsi="Times New Roman"/>
          <w:b/>
          <w:sz w:val="22"/>
          <w:szCs w:val="22"/>
        </w:rPr>
        <w:t>1</w:t>
      </w:r>
      <w:r w:rsidR="005E2538">
        <w:rPr>
          <w:rFonts w:ascii="Times New Roman" w:hAnsi="Times New Roman"/>
          <w:b/>
          <w:sz w:val="22"/>
          <w:szCs w:val="22"/>
        </w:rPr>
        <w:t>2</w:t>
      </w:r>
      <w:r w:rsidRPr="004A392C">
        <w:rPr>
          <w:rFonts w:ascii="Times New Roman" w:hAnsi="Times New Roman"/>
          <w:b/>
          <w:sz w:val="22"/>
          <w:szCs w:val="22"/>
        </w:rPr>
        <w:t xml:space="preserve">. </w:t>
      </w:r>
      <w:bookmarkEnd w:id="17"/>
      <w:r w:rsidR="002D37BF" w:rsidRPr="00FC09C8">
        <w:rPr>
          <w:rFonts w:ascii="Times New Roman" w:hAnsi="Times New Roman"/>
          <w:b/>
          <w:sz w:val="22"/>
          <w:szCs w:val="22"/>
        </w:rPr>
        <w:t>OSNOVE ZA ISKLJUČENJE TE DOKAZI KOJIMA PONUDITELJ DOKAZUJE DA NE POSTOJE OSNOVE ZA ISKLJUČENJE</w:t>
      </w:r>
      <w:r w:rsidR="002D37BF" w:rsidRPr="002D37BF">
        <w:rPr>
          <w:rFonts w:ascii="Times New Roman" w:hAnsi="Times New Roman"/>
          <w:b/>
          <w:sz w:val="22"/>
          <w:szCs w:val="22"/>
        </w:rPr>
        <w:t xml:space="preserve">  </w:t>
      </w:r>
    </w:p>
    <w:p w14:paraId="2F799E35" w14:textId="77777777" w:rsidR="0019258B" w:rsidRPr="004A392C" w:rsidRDefault="0019258B" w:rsidP="0019258B">
      <w:pPr>
        <w:ind w:left="0"/>
        <w:jc w:val="both"/>
        <w:rPr>
          <w:rFonts w:ascii="Times New Roman" w:hAnsi="Times New Roman"/>
          <w:b/>
          <w:sz w:val="22"/>
          <w:szCs w:val="22"/>
        </w:rPr>
      </w:pPr>
    </w:p>
    <w:p w14:paraId="7767F3F8" w14:textId="06CD8984" w:rsidR="0019258B" w:rsidRPr="00872A29" w:rsidRDefault="00872A29" w:rsidP="0019258B">
      <w:pPr>
        <w:ind w:left="0"/>
        <w:jc w:val="both"/>
        <w:rPr>
          <w:rFonts w:ascii="Times New Roman" w:hAnsi="Times New Roman"/>
          <w:b/>
          <w:sz w:val="22"/>
          <w:szCs w:val="22"/>
        </w:rPr>
      </w:pPr>
      <w:r w:rsidRPr="00872A29">
        <w:rPr>
          <w:rFonts w:ascii="Times New Roman" w:hAnsi="Times New Roman"/>
          <w:sz w:val="22"/>
          <w:szCs w:val="22"/>
        </w:rPr>
        <w:t xml:space="preserve">Svi dokazi kojima ponuditelj dokazuje nepostojanje osnova za isključenje mogu se dostaviti u </w:t>
      </w:r>
      <w:r w:rsidRPr="00872A29">
        <w:rPr>
          <w:rFonts w:ascii="Times New Roman" w:hAnsi="Times New Roman"/>
          <w:b/>
          <w:sz w:val="22"/>
          <w:szCs w:val="22"/>
        </w:rPr>
        <w:t>neovjerenoj  preslici.</w:t>
      </w:r>
    </w:p>
    <w:p w14:paraId="16213052" w14:textId="77777777" w:rsidR="00872A29" w:rsidRPr="004A392C" w:rsidRDefault="00872A29" w:rsidP="0019258B">
      <w:pPr>
        <w:ind w:left="0"/>
        <w:jc w:val="both"/>
        <w:rPr>
          <w:rFonts w:ascii="Times New Roman" w:hAnsi="Times New Roman"/>
          <w:sz w:val="22"/>
          <w:szCs w:val="22"/>
        </w:rPr>
      </w:pPr>
    </w:p>
    <w:p w14:paraId="6A0766E1" w14:textId="34727BF2" w:rsidR="0019258B" w:rsidRDefault="005E2538" w:rsidP="00872A29">
      <w:pPr>
        <w:pStyle w:val="Naslov2"/>
        <w:ind w:left="0"/>
        <w:jc w:val="both"/>
        <w:rPr>
          <w:rFonts w:ascii="Times New Roman" w:hAnsi="Times New Roman"/>
          <w:sz w:val="22"/>
          <w:szCs w:val="22"/>
        </w:rPr>
      </w:pPr>
      <w:bookmarkStart w:id="18" w:name="_Toc390839650"/>
      <w:r>
        <w:rPr>
          <w:rFonts w:ascii="Times New Roman" w:hAnsi="Times New Roman"/>
          <w:b/>
          <w:sz w:val="22"/>
          <w:szCs w:val="22"/>
        </w:rPr>
        <w:t>12</w:t>
      </w:r>
      <w:r w:rsidR="0019258B" w:rsidRPr="004A392C">
        <w:rPr>
          <w:rFonts w:ascii="Times New Roman" w:hAnsi="Times New Roman"/>
          <w:b/>
          <w:sz w:val="22"/>
          <w:szCs w:val="22"/>
        </w:rPr>
        <w:t xml:space="preserve">. 1. </w:t>
      </w:r>
      <w:bookmarkEnd w:id="18"/>
      <w:r w:rsidR="00872A29" w:rsidRPr="00872A29">
        <w:rPr>
          <w:rFonts w:ascii="Times New Roman" w:hAnsi="Times New Roman"/>
          <w:sz w:val="22"/>
          <w:szCs w:val="22"/>
        </w:rPr>
        <w:t xml:space="preserve">Naručitelj će ponuditelja isključiti iz </w:t>
      </w:r>
      <w:r w:rsidR="00872A29" w:rsidRPr="002939FA">
        <w:rPr>
          <w:rFonts w:ascii="Times New Roman" w:hAnsi="Times New Roman"/>
          <w:sz w:val="22"/>
          <w:szCs w:val="22"/>
        </w:rPr>
        <w:t>postupka</w:t>
      </w:r>
      <w:r w:rsidR="00C44867" w:rsidRPr="002939FA">
        <w:rPr>
          <w:rFonts w:ascii="Times New Roman" w:hAnsi="Times New Roman"/>
          <w:sz w:val="22"/>
          <w:szCs w:val="22"/>
        </w:rPr>
        <w:t xml:space="preserve"> jednostavne nabave</w:t>
      </w:r>
      <w:r w:rsidR="00872A29" w:rsidRPr="002939FA">
        <w:rPr>
          <w:rFonts w:ascii="Times New Roman" w:hAnsi="Times New Roman"/>
          <w:sz w:val="22"/>
          <w:szCs w:val="22"/>
        </w:rPr>
        <w:t xml:space="preserve"> ako je gospodarski subjekt ili osoba ovlaštena po zakonu za zastupanje gospodarskog subjekta pravomoćno</w:t>
      </w:r>
      <w:r w:rsidR="00872A29" w:rsidRPr="00872A29">
        <w:rPr>
          <w:rFonts w:ascii="Times New Roman" w:hAnsi="Times New Roman"/>
          <w:sz w:val="22"/>
          <w:szCs w:val="22"/>
        </w:rPr>
        <w:t xml:space="preserve"> osuđena za bilo koje od sljedećih kaznenih djela, odnosno za odgovarajuća kaznena djela prema propisima države sjedišta gospodarskog subjekta ili države čiji je državljanin osoba ovlaštena po zakonu za zastupanje gospodarskog subjekta:</w:t>
      </w:r>
    </w:p>
    <w:p w14:paraId="4CD09DBE" w14:textId="15163C2C" w:rsidR="00872A29" w:rsidRDefault="00872A29" w:rsidP="00872A29">
      <w:pPr>
        <w:ind w:left="0"/>
      </w:pPr>
    </w:p>
    <w:p w14:paraId="7E4DC331" w14:textId="4E76B80D"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a) sudjelovanje u zločinačkoj organizaciji, na temelju </w:t>
      </w:r>
    </w:p>
    <w:p w14:paraId="08463C1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328. (zločinačko udruženje) i članka 329. (počinjenje kaznenog djela u sastavu zločinačkog udruženja) Kaznenog zakona </w:t>
      </w:r>
    </w:p>
    <w:p w14:paraId="097D148E"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333. (udruživanje za počinjenje kaznenih djela), iz Kaznenog zakona (Narodne novine, br. 110/97, 27/98, 50/00, 129/00, 51/01, 111/03, 190/03, 105/04, 84/05, 71/06, 110/07, 152/08, 57/11, 77/11 i 143/12) </w:t>
      </w:r>
    </w:p>
    <w:p w14:paraId="1E8A5445"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b) korupciju, na temelju </w:t>
      </w:r>
    </w:p>
    <w:p w14:paraId="3BCF95E3"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5B5EF7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FB1A04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c) prijevaru, na temelju </w:t>
      </w:r>
    </w:p>
    <w:p w14:paraId="6C5F502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236. (prijevara), članka 247. (prijevara u gospodarskom poslovanju), članka 256. (utaja poreza ili carine) i članka 258. (subvencijska prijevara) Kaznenog zakona </w:t>
      </w:r>
    </w:p>
    <w:p w14:paraId="1F940D58"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lastRenderedPageBreak/>
        <w:t xml:space="preserve">- članka 224. (prijevara) i članka 293. (prijevara u gospodarskom poslovanju) i članka 286. (utaja poreza i drugih davanja) iz Kaznenog zakona (Narodne novine, br. 110/97, 27/98, 50/00, 129/00, 51/01, 111/03, 190/03, 105/04, 84/05, 71/06, 110/07, 152/08, 57/11, 77/11 i 143/12) </w:t>
      </w:r>
    </w:p>
    <w:p w14:paraId="0DD09C99"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d) terorizam ili kaznena djela povezana s terorističkim aktivnostima, na temelju</w:t>
      </w:r>
    </w:p>
    <w:p w14:paraId="171452D4"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97. (terorizam), članka 99. (javno poticanje na terorizam), članka 100. (novačenje za terorizam), članka 101. (obuka za terorizam) i članka 102. (terorističko udruženje) Kaznenog zakona </w:t>
      </w:r>
    </w:p>
    <w:p w14:paraId="01BA602B"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6607FA3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e) pranje novca ili financiranje terorizma, na temelju </w:t>
      </w:r>
    </w:p>
    <w:p w14:paraId="5B179482"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98. (financiranje terorizma) i članka 265. (pranje novca) Kaznenog zakona </w:t>
      </w:r>
    </w:p>
    <w:p w14:paraId="32A91F5C"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pranje novca (članak 279.) iz Kaznenog zakona (Narodne novine, br. 110/97, 27/98, 50/00, 129/00, 51/01, 111/03, 190/03, 105/04, 84/05, 71/06, 110/07, 152/08, 57/11, 77/11 i 143/12),</w:t>
      </w:r>
    </w:p>
    <w:p w14:paraId="1D24E7FD"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f) dječji rad ili druge oblike trgovanja ljudima, na temelju </w:t>
      </w:r>
    </w:p>
    <w:p w14:paraId="2BE4870A"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14:paraId="791D51F6"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odnosno za odgovarajuća kaznena djela prema nacionalnim propisima države poslovnog </w:t>
      </w:r>
      <w:proofErr w:type="spellStart"/>
      <w:r w:rsidRPr="000229E4">
        <w:rPr>
          <w:rFonts w:ascii="Times New Roman" w:hAnsi="Times New Roman"/>
          <w:sz w:val="22"/>
          <w:szCs w:val="22"/>
        </w:rPr>
        <w:t>nastana</w:t>
      </w:r>
      <w:proofErr w:type="spellEnd"/>
      <w:r w:rsidRPr="000229E4">
        <w:rPr>
          <w:rFonts w:ascii="Times New Roman" w:hAnsi="Times New Roman"/>
          <w:sz w:val="22"/>
          <w:szCs w:val="22"/>
        </w:rPr>
        <w:t xml:space="preserve"> gospodarskog subjekta, odnosno države čiji je osoba državljanin, koji obuhvaćaju razloge za isključenje iz članka 57. stavka 1. točaka od (a) do (f) Direktive 2014/24/EU.</w:t>
      </w:r>
    </w:p>
    <w:p w14:paraId="74DE4792" w14:textId="69F0D0BB" w:rsidR="000229E4" w:rsidRDefault="000229E4" w:rsidP="000229E4">
      <w:pPr>
        <w:ind w:left="0"/>
        <w:jc w:val="both"/>
        <w:rPr>
          <w:rFonts w:ascii="Times New Roman" w:hAnsi="Times New Roman"/>
          <w:sz w:val="22"/>
          <w:szCs w:val="22"/>
          <w:u w:val="single"/>
        </w:rPr>
      </w:pPr>
      <w:r w:rsidRPr="007E5741">
        <w:rPr>
          <w:rFonts w:ascii="Times New Roman" w:hAnsi="Times New Roman"/>
          <w:sz w:val="22"/>
          <w:szCs w:val="22"/>
        </w:rPr>
        <w:t xml:space="preserve">Za potrebe utvrđivanja okolnosti iz ove točke gospodarski subjekt može u ponudi dostaviti i ispunjenu te od strane osobe ovlaštene za zastupanje </w:t>
      </w:r>
      <w:r w:rsidR="007E5741" w:rsidRPr="007E5741">
        <w:rPr>
          <w:rFonts w:ascii="Times New Roman" w:hAnsi="Times New Roman"/>
          <w:sz w:val="22"/>
          <w:szCs w:val="22"/>
        </w:rPr>
        <w:t>gospodarskog</w:t>
      </w:r>
      <w:r w:rsidRPr="007E5741">
        <w:rPr>
          <w:rFonts w:ascii="Times New Roman" w:hAnsi="Times New Roman"/>
          <w:sz w:val="22"/>
          <w:szCs w:val="22"/>
        </w:rPr>
        <w:t xml:space="preserve"> subjekta, potpisanu i ovjerenu </w:t>
      </w:r>
      <w:r w:rsidRPr="007E5741">
        <w:rPr>
          <w:rFonts w:ascii="Times New Roman" w:hAnsi="Times New Roman"/>
          <w:sz w:val="22"/>
          <w:szCs w:val="22"/>
          <w:u w:val="single"/>
        </w:rPr>
        <w:t>Izj</w:t>
      </w:r>
      <w:r w:rsidR="005B4899">
        <w:rPr>
          <w:rFonts w:ascii="Times New Roman" w:hAnsi="Times New Roman"/>
          <w:sz w:val="22"/>
          <w:szCs w:val="22"/>
          <w:u w:val="single"/>
        </w:rPr>
        <w:t>avu o nekažnjavanju (Prilog III</w:t>
      </w:r>
      <w:r w:rsidRPr="007E5741">
        <w:rPr>
          <w:rFonts w:ascii="Times New Roman" w:hAnsi="Times New Roman"/>
          <w:sz w:val="22"/>
          <w:szCs w:val="22"/>
          <w:u w:val="single"/>
        </w:rPr>
        <w:t>).</w:t>
      </w:r>
      <w:r w:rsidRPr="000229E4">
        <w:rPr>
          <w:rFonts w:ascii="Times New Roman" w:hAnsi="Times New Roman"/>
          <w:sz w:val="22"/>
          <w:szCs w:val="22"/>
          <w:u w:val="single"/>
        </w:rPr>
        <w:t xml:space="preserve"> </w:t>
      </w:r>
    </w:p>
    <w:p w14:paraId="2D810161" w14:textId="3CACDB56" w:rsidR="000229E4" w:rsidRPr="000229E4" w:rsidRDefault="000229E4" w:rsidP="000229E4">
      <w:pPr>
        <w:ind w:left="0"/>
        <w:jc w:val="both"/>
        <w:rPr>
          <w:rFonts w:ascii="Times New Roman" w:hAnsi="Times New Roman"/>
          <w:sz w:val="22"/>
          <w:szCs w:val="22"/>
        </w:rPr>
      </w:pPr>
    </w:p>
    <w:p w14:paraId="51BDD7AF" w14:textId="2AAD881B" w:rsidR="000229E4" w:rsidRPr="000229E4" w:rsidRDefault="005E2538"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2. Plaćene dospjele porezne obveze i obveze za mirovinsko i zdravstveno osiguranje</w:t>
      </w:r>
    </w:p>
    <w:p w14:paraId="2264FC5E" w14:textId="6128C88C" w:rsidR="000229E4" w:rsidRPr="000229E4" w:rsidRDefault="000229E4" w:rsidP="000229E4">
      <w:pPr>
        <w:ind w:left="0"/>
        <w:jc w:val="both"/>
        <w:rPr>
          <w:rFonts w:ascii="Times New Roman" w:hAnsi="Times New Roman"/>
          <w:sz w:val="22"/>
          <w:szCs w:val="22"/>
        </w:rPr>
      </w:pPr>
    </w:p>
    <w:p w14:paraId="04C1007C" w14:textId="6EA2CC30"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Naručitelj će ponuditelja isključiti iz postupka </w:t>
      </w:r>
      <w:r w:rsidR="002939FA">
        <w:rPr>
          <w:rFonts w:ascii="Times New Roman" w:hAnsi="Times New Roman"/>
          <w:sz w:val="22"/>
          <w:szCs w:val="22"/>
        </w:rPr>
        <w:t>jednostavne</w:t>
      </w:r>
      <w:r w:rsidRPr="000229E4">
        <w:rPr>
          <w:rFonts w:ascii="Times New Roman" w:hAnsi="Times New Roman"/>
          <w:sz w:val="22"/>
          <w:szCs w:val="22"/>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w:t>
      </w:r>
      <w:proofErr w:type="spellStart"/>
      <w:r w:rsidRPr="000229E4">
        <w:rPr>
          <w:rFonts w:ascii="Times New Roman" w:hAnsi="Times New Roman"/>
          <w:sz w:val="22"/>
          <w:szCs w:val="22"/>
        </w:rPr>
        <w:t>predstečajne</w:t>
      </w:r>
      <w:proofErr w:type="spellEnd"/>
      <w:r w:rsidRPr="000229E4">
        <w:rPr>
          <w:rFonts w:ascii="Times New Roman" w:hAnsi="Times New Roman"/>
          <w:sz w:val="22"/>
          <w:szCs w:val="22"/>
        </w:rPr>
        <w:t xml:space="preserve"> nagodbe). </w:t>
      </w:r>
    </w:p>
    <w:p w14:paraId="7B3C45F9" w14:textId="77777777" w:rsidR="000229E4" w:rsidRPr="000229E4" w:rsidRDefault="000229E4" w:rsidP="000229E4">
      <w:pPr>
        <w:ind w:left="0"/>
        <w:jc w:val="both"/>
        <w:rPr>
          <w:rFonts w:ascii="Times New Roman" w:hAnsi="Times New Roman"/>
          <w:sz w:val="22"/>
          <w:szCs w:val="22"/>
        </w:rPr>
      </w:pPr>
    </w:p>
    <w:p w14:paraId="525552BF"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Za potrebe dokazivanja ovih okolnosti gospodarski subjekt dužan je u ponudi dostaviti: </w:t>
      </w:r>
    </w:p>
    <w:p w14:paraId="2E545BCE" w14:textId="77777777" w:rsidR="000229E4" w:rsidRPr="000229E4" w:rsidRDefault="000229E4" w:rsidP="000229E4">
      <w:pPr>
        <w:ind w:left="0"/>
        <w:jc w:val="both"/>
        <w:rPr>
          <w:rFonts w:ascii="Times New Roman" w:hAnsi="Times New Roman"/>
          <w:sz w:val="22"/>
          <w:szCs w:val="22"/>
        </w:rPr>
      </w:pPr>
    </w:p>
    <w:p w14:paraId="7552AF52" w14:textId="77777777" w:rsidR="000229E4" w:rsidRPr="00870CC1" w:rsidRDefault="000229E4" w:rsidP="000229E4">
      <w:pPr>
        <w:ind w:left="0"/>
        <w:jc w:val="both"/>
        <w:rPr>
          <w:rFonts w:ascii="Times New Roman" w:hAnsi="Times New Roman"/>
          <w:sz w:val="22"/>
          <w:szCs w:val="22"/>
          <w:u w:val="single"/>
        </w:rPr>
      </w:pPr>
      <w:r w:rsidRPr="000229E4">
        <w:rPr>
          <w:rFonts w:ascii="Times New Roman" w:hAnsi="Times New Roman"/>
          <w:sz w:val="22"/>
          <w:szCs w:val="22"/>
        </w:rPr>
        <w:t xml:space="preserve">a) </w:t>
      </w:r>
      <w:r w:rsidRPr="00870CC1">
        <w:rPr>
          <w:rFonts w:ascii="Times New Roman" w:hAnsi="Times New Roman"/>
          <w:sz w:val="22"/>
          <w:szCs w:val="22"/>
          <w:u w:val="single"/>
        </w:rPr>
        <w:t xml:space="preserve">potvrdu Porezne uprave o stanju duga, ili </w:t>
      </w:r>
    </w:p>
    <w:p w14:paraId="001CD38E" w14:textId="77777777" w:rsidR="000229E4" w:rsidRPr="000229E4" w:rsidRDefault="000229E4" w:rsidP="000229E4">
      <w:pPr>
        <w:ind w:left="0"/>
        <w:jc w:val="both"/>
        <w:rPr>
          <w:rFonts w:ascii="Times New Roman" w:hAnsi="Times New Roman"/>
          <w:sz w:val="22"/>
          <w:szCs w:val="22"/>
        </w:rPr>
      </w:pPr>
    </w:p>
    <w:p w14:paraId="6CEC9E50"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b) važeći jednakovrijedni dokument nadležnog tijela države sjedišta gospodarskog subjekta, ako se ne izdaje potvrda pod a), ili </w:t>
      </w:r>
    </w:p>
    <w:p w14:paraId="173266EF" w14:textId="74A29CC4" w:rsidR="000229E4" w:rsidRPr="000229E4" w:rsidRDefault="000229E4" w:rsidP="000229E4">
      <w:pPr>
        <w:ind w:left="0"/>
        <w:jc w:val="both"/>
        <w:rPr>
          <w:rFonts w:ascii="Times New Roman" w:hAnsi="Times New Roman"/>
          <w:sz w:val="22"/>
          <w:szCs w:val="22"/>
        </w:rPr>
      </w:pPr>
    </w:p>
    <w:p w14:paraId="3F74FB4A" w14:textId="027FF390"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iz točke 1. ovoga stavka ili jednakovrijedni dokument iz točke 2. ovoga stavka</w:t>
      </w:r>
      <w:r w:rsidR="00391ED7">
        <w:rPr>
          <w:rFonts w:ascii="Times New Roman" w:hAnsi="Times New Roman"/>
          <w:sz w:val="22"/>
          <w:szCs w:val="22"/>
        </w:rPr>
        <w:t>.</w:t>
      </w:r>
    </w:p>
    <w:p w14:paraId="46537513" w14:textId="77777777" w:rsidR="00391ED7" w:rsidRDefault="00391ED7" w:rsidP="00391ED7">
      <w:pPr>
        <w:ind w:left="0"/>
        <w:jc w:val="both"/>
        <w:rPr>
          <w:rFonts w:ascii="Times New Roman" w:hAnsi="Times New Roman"/>
          <w:sz w:val="22"/>
          <w:szCs w:val="22"/>
        </w:rPr>
      </w:pPr>
    </w:p>
    <w:p w14:paraId="0ABF3D42" w14:textId="77777777" w:rsidR="00391ED7" w:rsidRPr="00147BD0" w:rsidRDefault="00391ED7" w:rsidP="00391ED7">
      <w:pPr>
        <w:ind w:left="0"/>
        <w:jc w:val="both"/>
        <w:rPr>
          <w:rFonts w:ascii="Times New Roman" w:hAnsi="Times New Roman"/>
          <w:sz w:val="22"/>
          <w:szCs w:val="22"/>
          <w:u w:val="single"/>
        </w:rPr>
      </w:pPr>
      <w:r w:rsidRPr="00147BD0">
        <w:rPr>
          <w:rFonts w:ascii="Times New Roman" w:hAnsi="Times New Roman"/>
          <w:sz w:val="22"/>
          <w:szCs w:val="22"/>
          <w:u w:val="single"/>
        </w:rPr>
        <w:t xml:space="preserve">Traženi dokaz ne smije biti stariji od 30 dana od dana slanja poziva na dostavu ponuda gospodarskim subjektima. </w:t>
      </w:r>
    </w:p>
    <w:p w14:paraId="05D922F3" w14:textId="77777777" w:rsidR="000229E4" w:rsidRPr="000229E4" w:rsidRDefault="000229E4" w:rsidP="000229E4">
      <w:pPr>
        <w:ind w:left="0"/>
        <w:jc w:val="both"/>
        <w:rPr>
          <w:rFonts w:ascii="Times New Roman" w:hAnsi="Times New Roman"/>
          <w:sz w:val="22"/>
          <w:szCs w:val="22"/>
        </w:rPr>
      </w:pPr>
    </w:p>
    <w:p w14:paraId="761E6851" w14:textId="5477E4B5" w:rsidR="000229E4" w:rsidRPr="000229E4" w:rsidRDefault="000F174B"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3. Lažni podaci</w:t>
      </w:r>
    </w:p>
    <w:p w14:paraId="03A3AEED" w14:textId="1D64F95A" w:rsidR="000229E4" w:rsidRPr="000229E4" w:rsidRDefault="000229E4" w:rsidP="000229E4">
      <w:pPr>
        <w:ind w:left="0"/>
        <w:jc w:val="both"/>
        <w:rPr>
          <w:rFonts w:ascii="Times New Roman" w:hAnsi="Times New Roman"/>
          <w:sz w:val="22"/>
          <w:szCs w:val="22"/>
        </w:rPr>
      </w:pPr>
    </w:p>
    <w:p w14:paraId="0AFED09A" w14:textId="55F49692"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lastRenderedPageBreak/>
        <w:t>Naručitelj će ponuditelja isključiti iz postupka nabave ako je dostavio lažne podatke pri dostavi dokumenata traženih u ovom pozivu za dostavu ponuda.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p>
    <w:p w14:paraId="397A743E" w14:textId="77777777" w:rsidR="000229E4" w:rsidRPr="000229E4" w:rsidRDefault="000229E4" w:rsidP="000229E4">
      <w:pPr>
        <w:ind w:left="0"/>
        <w:jc w:val="both"/>
        <w:rPr>
          <w:rFonts w:ascii="Times New Roman" w:hAnsi="Times New Roman"/>
          <w:sz w:val="22"/>
          <w:szCs w:val="22"/>
        </w:rPr>
      </w:pPr>
    </w:p>
    <w:p w14:paraId="6EF1BE30" w14:textId="77777777" w:rsidR="00F079E6" w:rsidRDefault="00F079E6" w:rsidP="000229E4">
      <w:pPr>
        <w:ind w:left="0"/>
        <w:jc w:val="both"/>
        <w:rPr>
          <w:rFonts w:ascii="Times New Roman" w:hAnsi="Times New Roman"/>
          <w:sz w:val="22"/>
          <w:szCs w:val="22"/>
        </w:rPr>
      </w:pPr>
    </w:p>
    <w:p w14:paraId="44F401FA" w14:textId="27DB95A4" w:rsidR="00C90E78" w:rsidRPr="00C90E78" w:rsidRDefault="000F174B" w:rsidP="00C90E78">
      <w:pPr>
        <w:ind w:left="0"/>
        <w:jc w:val="both"/>
        <w:rPr>
          <w:rFonts w:ascii="Times New Roman" w:hAnsi="Times New Roman"/>
          <w:b/>
          <w:sz w:val="22"/>
          <w:szCs w:val="22"/>
        </w:rPr>
      </w:pPr>
      <w:r>
        <w:rPr>
          <w:rFonts w:ascii="Times New Roman" w:hAnsi="Times New Roman"/>
          <w:b/>
          <w:sz w:val="22"/>
          <w:szCs w:val="22"/>
        </w:rPr>
        <w:t>13</w:t>
      </w:r>
      <w:r w:rsidR="00C90E78">
        <w:rPr>
          <w:rFonts w:ascii="Times New Roman" w:hAnsi="Times New Roman"/>
          <w:b/>
          <w:sz w:val="22"/>
          <w:szCs w:val="22"/>
        </w:rPr>
        <w:t xml:space="preserve">. </w:t>
      </w:r>
      <w:r w:rsidR="00C90E78" w:rsidRPr="00C90E78">
        <w:rPr>
          <w:rFonts w:ascii="Times New Roman" w:hAnsi="Times New Roman"/>
          <w:b/>
          <w:sz w:val="22"/>
          <w:szCs w:val="22"/>
        </w:rPr>
        <w:t>KRITERIJI ZA ODABIR GOSPODARSKOG SUBJEKTA (UVJETI SPOSOBNOSTI)</w:t>
      </w:r>
    </w:p>
    <w:p w14:paraId="6427DF2E" w14:textId="77777777" w:rsidR="00C90E78" w:rsidRDefault="00C90E78" w:rsidP="000229E4">
      <w:pPr>
        <w:ind w:left="0"/>
        <w:jc w:val="both"/>
        <w:rPr>
          <w:rFonts w:ascii="Times New Roman" w:hAnsi="Times New Roman"/>
          <w:sz w:val="22"/>
          <w:szCs w:val="22"/>
        </w:rPr>
      </w:pPr>
    </w:p>
    <w:p w14:paraId="47B531CE" w14:textId="6C9A66B3" w:rsidR="00DC05FE" w:rsidRDefault="00C90E78" w:rsidP="0019258B">
      <w:pPr>
        <w:ind w:left="0"/>
        <w:jc w:val="both"/>
        <w:rPr>
          <w:rFonts w:ascii="Times New Roman" w:hAnsi="Times New Roman"/>
          <w:sz w:val="22"/>
          <w:szCs w:val="22"/>
        </w:rPr>
      </w:pPr>
      <w:r w:rsidRPr="00C90E78">
        <w:rPr>
          <w:rFonts w:ascii="Times New Roman" w:hAnsi="Times New Roman"/>
          <w:sz w:val="22"/>
          <w:szCs w:val="22"/>
        </w:rPr>
        <w:t xml:space="preserve">Svi dokazi kojima ponuditelj dokazuje nepostojanje osnova za isključenje mogu se dostaviti u </w:t>
      </w:r>
      <w:r w:rsidRPr="00C90E78">
        <w:rPr>
          <w:rFonts w:ascii="Times New Roman" w:hAnsi="Times New Roman"/>
          <w:b/>
          <w:sz w:val="22"/>
          <w:szCs w:val="22"/>
        </w:rPr>
        <w:t>neovjerenoj  preslici</w:t>
      </w:r>
      <w:r w:rsidRPr="00C90E78">
        <w:rPr>
          <w:rFonts w:ascii="Times New Roman" w:hAnsi="Times New Roman"/>
          <w:sz w:val="22"/>
          <w:szCs w:val="22"/>
        </w:rPr>
        <w:t>.</w:t>
      </w:r>
    </w:p>
    <w:p w14:paraId="7886DECB" w14:textId="4224C321" w:rsidR="00C90E78" w:rsidRDefault="00C90E78" w:rsidP="0019258B">
      <w:pPr>
        <w:ind w:left="0"/>
        <w:jc w:val="both"/>
        <w:rPr>
          <w:rFonts w:ascii="Times New Roman" w:hAnsi="Times New Roman"/>
          <w:sz w:val="22"/>
          <w:szCs w:val="22"/>
        </w:rPr>
      </w:pPr>
    </w:p>
    <w:p w14:paraId="175EA8C0" w14:textId="74F24973" w:rsidR="00C90E78" w:rsidRDefault="000F174B" w:rsidP="0019258B">
      <w:pPr>
        <w:ind w:left="0"/>
        <w:jc w:val="both"/>
        <w:rPr>
          <w:rFonts w:ascii="Times New Roman" w:hAnsi="Times New Roman"/>
          <w:sz w:val="22"/>
          <w:szCs w:val="22"/>
        </w:rPr>
      </w:pPr>
      <w:r>
        <w:rPr>
          <w:rFonts w:ascii="Times New Roman" w:hAnsi="Times New Roman"/>
          <w:b/>
          <w:sz w:val="22"/>
          <w:szCs w:val="22"/>
          <w:u w:val="single"/>
        </w:rPr>
        <w:t>13</w:t>
      </w:r>
      <w:r w:rsidR="009B4FD9">
        <w:rPr>
          <w:rFonts w:ascii="Times New Roman" w:hAnsi="Times New Roman"/>
          <w:b/>
          <w:sz w:val="22"/>
          <w:szCs w:val="22"/>
          <w:u w:val="single"/>
        </w:rPr>
        <w:t>.1</w:t>
      </w:r>
      <w:r w:rsidR="005A40C1">
        <w:rPr>
          <w:rFonts w:ascii="Times New Roman" w:hAnsi="Times New Roman"/>
          <w:b/>
          <w:sz w:val="22"/>
          <w:szCs w:val="22"/>
          <w:u w:val="single"/>
        </w:rPr>
        <w:t>.</w:t>
      </w:r>
      <w:r w:rsidR="009B4FD9">
        <w:rPr>
          <w:rFonts w:ascii="Times New Roman" w:hAnsi="Times New Roman"/>
          <w:b/>
          <w:sz w:val="22"/>
          <w:szCs w:val="22"/>
          <w:u w:val="single"/>
        </w:rPr>
        <w:t xml:space="preserve"> </w:t>
      </w:r>
      <w:r w:rsidR="00C90E78" w:rsidRPr="00C90E78">
        <w:rPr>
          <w:rFonts w:ascii="Times New Roman" w:hAnsi="Times New Roman"/>
          <w:b/>
          <w:sz w:val="22"/>
          <w:szCs w:val="22"/>
          <w:u w:val="single"/>
        </w:rPr>
        <w:t>Sposobnost za obavljanje profesionalne djelatnosti</w:t>
      </w:r>
    </w:p>
    <w:p w14:paraId="1F98D0F2" w14:textId="672D0B1F" w:rsidR="009B4FD9" w:rsidRPr="004A392C" w:rsidRDefault="009B4FD9" w:rsidP="0019258B">
      <w:pPr>
        <w:ind w:left="0"/>
        <w:jc w:val="both"/>
        <w:rPr>
          <w:rFonts w:ascii="Times New Roman" w:hAnsi="Times New Roman"/>
          <w:sz w:val="22"/>
          <w:szCs w:val="22"/>
        </w:rPr>
      </w:pPr>
    </w:p>
    <w:p w14:paraId="0C38BFCE" w14:textId="59CF4846" w:rsidR="009B4FD9" w:rsidRPr="009B4FD9" w:rsidRDefault="009B4FD9" w:rsidP="009B4FD9">
      <w:pPr>
        <w:ind w:left="0"/>
        <w:jc w:val="both"/>
        <w:rPr>
          <w:rFonts w:ascii="Times New Roman" w:hAnsi="Times New Roman"/>
          <w:sz w:val="22"/>
          <w:szCs w:val="22"/>
        </w:rPr>
      </w:pPr>
      <w:bookmarkStart w:id="19" w:name="_Toc390839651"/>
      <w:r w:rsidRPr="009B4FD9">
        <w:rPr>
          <w:rFonts w:ascii="Times New Roman" w:hAnsi="Times New Roman"/>
          <w:sz w:val="22"/>
          <w:szCs w:val="22"/>
        </w:rPr>
        <w:t xml:space="preserve">Svaki ponuditelj mora u postupku </w:t>
      </w:r>
      <w:r w:rsidR="002939FA">
        <w:rPr>
          <w:rFonts w:ascii="Times New Roman" w:hAnsi="Times New Roman"/>
          <w:sz w:val="22"/>
          <w:szCs w:val="22"/>
        </w:rPr>
        <w:t xml:space="preserve">jednostavne nabave </w:t>
      </w:r>
      <w:r w:rsidRPr="009B4FD9">
        <w:rPr>
          <w:rFonts w:ascii="Times New Roman" w:hAnsi="Times New Roman"/>
          <w:sz w:val="22"/>
          <w:szCs w:val="22"/>
        </w:rPr>
        <w:t xml:space="preserve">dokazati svoj </w:t>
      </w:r>
      <w:r w:rsidRPr="009B4FD9">
        <w:rPr>
          <w:rFonts w:ascii="Times New Roman" w:hAnsi="Times New Roman"/>
          <w:b/>
          <w:sz w:val="22"/>
          <w:szCs w:val="22"/>
          <w:u w:val="single"/>
        </w:rPr>
        <w:t xml:space="preserve">upis u sudski, obrtni, strukovni ili drugi odgovarajući registar u državi njegova poslovnog </w:t>
      </w:r>
      <w:proofErr w:type="spellStart"/>
      <w:r w:rsidRPr="009B4FD9">
        <w:rPr>
          <w:rFonts w:ascii="Times New Roman" w:hAnsi="Times New Roman"/>
          <w:b/>
          <w:sz w:val="22"/>
          <w:szCs w:val="22"/>
          <w:u w:val="single"/>
        </w:rPr>
        <w:t>nastana</w:t>
      </w:r>
      <w:proofErr w:type="spellEnd"/>
      <w:r w:rsidRPr="009B4FD9">
        <w:rPr>
          <w:rFonts w:ascii="Times New Roman" w:hAnsi="Times New Roman"/>
          <w:sz w:val="22"/>
          <w:szCs w:val="22"/>
        </w:rPr>
        <w:t>.</w:t>
      </w:r>
    </w:p>
    <w:p w14:paraId="47C52268" w14:textId="56286B70" w:rsidR="009B4FD9" w:rsidRPr="009B4FD9" w:rsidRDefault="009B4FD9" w:rsidP="009B4FD9">
      <w:pPr>
        <w:ind w:left="0"/>
        <w:jc w:val="both"/>
        <w:rPr>
          <w:rFonts w:ascii="Times New Roman" w:hAnsi="Times New Roman"/>
          <w:sz w:val="22"/>
          <w:szCs w:val="22"/>
        </w:rPr>
      </w:pPr>
    </w:p>
    <w:p w14:paraId="6FFBD1CD"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Kao dokaz sposobnosti iz ove točke dostavlja se važeći </w:t>
      </w:r>
      <w:r w:rsidRPr="009B4FD9">
        <w:rPr>
          <w:rFonts w:ascii="Times New Roman" w:hAnsi="Times New Roman"/>
          <w:sz w:val="22"/>
          <w:szCs w:val="22"/>
          <w:u w:val="single"/>
        </w:rPr>
        <w:t>izvadak iz sudskog registra</w:t>
      </w:r>
      <w:r w:rsidRPr="009B4FD9">
        <w:rPr>
          <w:rFonts w:ascii="Times New Roman" w:hAnsi="Times New Roman"/>
          <w:sz w:val="22"/>
          <w:szCs w:val="22"/>
        </w:rPr>
        <w:t xml:space="preserve"> ili potvrda trgovačkog suda ili drugog nadležnog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w:t>
      </w:r>
    </w:p>
    <w:p w14:paraId="70C5BD68" w14:textId="4610818C" w:rsidR="009B4FD9" w:rsidRPr="009B4FD9" w:rsidRDefault="009B4FD9" w:rsidP="009B4FD9">
      <w:pPr>
        <w:ind w:left="0"/>
        <w:jc w:val="both"/>
        <w:rPr>
          <w:rFonts w:ascii="Times New Roman" w:hAnsi="Times New Roman"/>
          <w:sz w:val="22"/>
          <w:szCs w:val="22"/>
        </w:rPr>
      </w:pPr>
    </w:p>
    <w:p w14:paraId="3AB342BC"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Ako se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 ne izdaju takvi dokumenti, oni mogu biti zamijenjeni </w:t>
      </w:r>
      <w:r w:rsidRPr="009B4FD9">
        <w:rPr>
          <w:rFonts w:ascii="Times New Roman" w:hAnsi="Times New Roman"/>
          <w:sz w:val="22"/>
          <w:szCs w:val="22"/>
          <w:u w:val="single"/>
        </w:rPr>
        <w:t>izjavom</w:t>
      </w:r>
      <w:r w:rsidRPr="009B4FD9">
        <w:rPr>
          <w:rFonts w:ascii="Times New Roman" w:hAnsi="Times New Roman"/>
          <w:sz w:val="22"/>
          <w:szCs w:val="22"/>
        </w:rPr>
        <w:t xml:space="preserve">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w:t>
      </w:r>
    </w:p>
    <w:p w14:paraId="37583BBF" w14:textId="00F269C2" w:rsidR="007D33FD" w:rsidRDefault="007D33FD" w:rsidP="009B4FD9">
      <w:pPr>
        <w:ind w:left="0"/>
        <w:jc w:val="both"/>
        <w:rPr>
          <w:rFonts w:ascii="Times New Roman" w:hAnsi="Times New Roman"/>
          <w:sz w:val="22"/>
          <w:szCs w:val="22"/>
        </w:rPr>
      </w:pPr>
    </w:p>
    <w:p w14:paraId="563AF5A5" w14:textId="77777777" w:rsidR="00B63923" w:rsidRPr="00B63923" w:rsidRDefault="00F101A9" w:rsidP="00B63923">
      <w:pPr>
        <w:pStyle w:val="Tijeloteksta2"/>
        <w:spacing w:after="0" w:line="240" w:lineRule="auto"/>
        <w:rPr>
          <w:iCs/>
          <w:sz w:val="22"/>
          <w:szCs w:val="22"/>
        </w:rPr>
      </w:pPr>
      <w:r w:rsidRPr="00F101A9">
        <w:rPr>
          <w:b/>
          <w:sz w:val="22"/>
          <w:szCs w:val="22"/>
          <w:u w:val="single"/>
        </w:rPr>
        <w:t>13.2.</w:t>
      </w:r>
      <w:r w:rsidRPr="00F101A9">
        <w:rPr>
          <w:sz w:val="22"/>
          <w:szCs w:val="22"/>
        </w:rPr>
        <w:t xml:space="preserve"> </w:t>
      </w:r>
      <w:r w:rsidR="00B63923" w:rsidRPr="00B63923">
        <w:rPr>
          <w:iCs/>
          <w:sz w:val="22"/>
          <w:szCs w:val="22"/>
        </w:rPr>
        <w:t>Dokaz o posjedovanju određenog ovlaštenja, suglasnosti i sl. koji su gospodarskom subjektu potrebni u zemlji sjedišta za obavljanje djelatnosti povezane s predmetom nabave.</w:t>
      </w:r>
    </w:p>
    <w:p w14:paraId="2EEEAEC8" w14:textId="2DFC58D0" w:rsidR="00B63923" w:rsidRPr="00B63923" w:rsidRDefault="00B63923" w:rsidP="00B63923">
      <w:pPr>
        <w:autoSpaceDE w:val="0"/>
        <w:autoSpaceDN w:val="0"/>
        <w:adjustRightInd w:val="0"/>
        <w:ind w:left="0"/>
        <w:rPr>
          <w:rFonts w:ascii="Times New Roman" w:hAnsi="Times New Roman"/>
          <w:sz w:val="22"/>
          <w:szCs w:val="22"/>
        </w:rPr>
      </w:pPr>
      <w:r w:rsidRPr="00B63923">
        <w:rPr>
          <w:rFonts w:ascii="Times New Roman" w:hAnsi="Times New Roman"/>
          <w:sz w:val="22"/>
          <w:szCs w:val="22"/>
        </w:rPr>
        <w:t>Ponuditelj mora priložiti važeću dozvolu (rješenje kojim se dopušta obavljanje djelatnosti) za obavljanje djelatnosti opskrbe električnom energijom, izdanu od Hrvatske energetske regulatorne agencije, sukladno članku 16. Zakona o energiji (NN 120/12, 14/14, 95/15, 102/15</w:t>
      </w:r>
      <w:r w:rsidR="008C0F16">
        <w:rPr>
          <w:rFonts w:ascii="Times New Roman" w:hAnsi="Times New Roman"/>
          <w:sz w:val="22"/>
          <w:szCs w:val="22"/>
        </w:rPr>
        <w:t xml:space="preserve"> i 68/18</w:t>
      </w:r>
      <w:r w:rsidRPr="00B63923">
        <w:rPr>
          <w:rFonts w:ascii="Times New Roman" w:hAnsi="Times New Roman"/>
          <w:sz w:val="22"/>
          <w:szCs w:val="22"/>
        </w:rPr>
        <w:t>).</w:t>
      </w:r>
    </w:p>
    <w:p w14:paraId="2A1225B7" w14:textId="77777777" w:rsidR="00F101A9" w:rsidRPr="00B63923" w:rsidRDefault="00F101A9" w:rsidP="00B63923">
      <w:pPr>
        <w:ind w:left="0"/>
        <w:rPr>
          <w:rFonts w:ascii="Times New Roman" w:hAnsi="Times New Roman"/>
          <w:sz w:val="22"/>
          <w:szCs w:val="22"/>
        </w:rPr>
      </w:pPr>
    </w:p>
    <w:p w14:paraId="6BC1A2B8" w14:textId="23C37558" w:rsidR="0019258B" w:rsidRPr="004A392C" w:rsidRDefault="0019258B" w:rsidP="0019258B">
      <w:pPr>
        <w:pStyle w:val="Naslov2"/>
        <w:ind w:left="0"/>
        <w:jc w:val="left"/>
        <w:rPr>
          <w:rFonts w:ascii="Times New Roman" w:hAnsi="Times New Roman"/>
          <w:b/>
          <w:color w:val="000000"/>
          <w:sz w:val="22"/>
          <w:szCs w:val="22"/>
        </w:rPr>
      </w:pPr>
      <w:bookmarkStart w:id="20" w:name="_Toc390839657"/>
      <w:bookmarkEnd w:id="19"/>
      <w:r w:rsidRPr="004A392C">
        <w:rPr>
          <w:rFonts w:ascii="Times New Roman" w:hAnsi="Times New Roman"/>
          <w:b/>
          <w:color w:val="000000"/>
          <w:sz w:val="22"/>
          <w:szCs w:val="22"/>
        </w:rPr>
        <w:t>1</w:t>
      </w:r>
      <w:r w:rsidR="008C0F16">
        <w:rPr>
          <w:rFonts w:ascii="Times New Roman" w:hAnsi="Times New Roman"/>
          <w:b/>
          <w:color w:val="000000"/>
          <w:sz w:val="22"/>
          <w:szCs w:val="22"/>
        </w:rPr>
        <w:t>4</w:t>
      </w:r>
      <w:r w:rsidRPr="004A392C">
        <w:rPr>
          <w:rFonts w:ascii="Times New Roman" w:hAnsi="Times New Roman"/>
          <w:b/>
          <w:color w:val="000000"/>
          <w:sz w:val="22"/>
          <w:szCs w:val="22"/>
        </w:rPr>
        <w:t xml:space="preserve">. </w:t>
      </w:r>
      <w:r w:rsidRPr="004A392C">
        <w:rPr>
          <w:rFonts w:ascii="Times New Roman" w:hAnsi="Times New Roman"/>
          <w:b/>
          <w:sz w:val="22"/>
          <w:szCs w:val="22"/>
        </w:rPr>
        <w:t>OBLIK, NAČIN IZRADE, SADRŽAJ I NAČIN DOSTAVE PONUDA</w:t>
      </w:r>
      <w:bookmarkEnd w:id="20"/>
    </w:p>
    <w:p w14:paraId="7E8C6D6B" w14:textId="77777777" w:rsidR="0019258B" w:rsidRPr="004A392C" w:rsidRDefault="0019258B" w:rsidP="0019258B">
      <w:pPr>
        <w:ind w:left="0"/>
        <w:jc w:val="both"/>
        <w:rPr>
          <w:rFonts w:ascii="Times New Roman" w:hAnsi="Times New Roman"/>
          <w:b/>
          <w:sz w:val="22"/>
          <w:szCs w:val="22"/>
        </w:rPr>
      </w:pPr>
    </w:p>
    <w:p w14:paraId="6C4E9662" w14:textId="59C70586" w:rsidR="0019258B" w:rsidRPr="004A392C" w:rsidRDefault="0019258B" w:rsidP="0019258B">
      <w:pPr>
        <w:pStyle w:val="Naslov2"/>
        <w:ind w:left="0"/>
        <w:jc w:val="left"/>
        <w:rPr>
          <w:rFonts w:ascii="Times New Roman" w:hAnsi="Times New Roman"/>
          <w:b/>
          <w:sz w:val="22"/>
          <w:szCs w:val="22"/>
        </w:rPr>
      </w:pPr>
      <w:bookmarkStart w:id="21" w:name="_Toc390839658"/>
      <w:r w:rsidRPr="004A392C">
        <w:rPr>
          <w:rFonts w:ascii="Times New Roman" w:hAnsi="Times New Roman"/>
          <w:b/>
          <w:sz w:val="22"/>
          <w:szCs w:val="22"/>
        </w:rPr>
        <w:t>1</w:t>
      </w:r>
      <w:r w:rsidR="008C0F16">
        <w:rPr>
          <w:rFonts w:ascii="Times New Roman" w:hAnsi="Times New Roman"/>
          <w:b/>
          <w:sz w:val="22"/>
          <w:szCs w:val="22"/>
        </w:rPr>
        <w:t>4</w:t>
      </w:r>
      <w:r w:rsidRPr="004A392C">
        <w:rPr>
          <w:rFonts w:ascii="Times New Roman" w:hAnsi="Times New Roman"/>
          <w:b/>
          <w:sz w:val="22"/>
          <w:szCs w:val="22"/>
        </w:rPr>
        <w:t>.1. Oblik i način izrade ponude</w:t>
      </w:r>
      <w:bookmarkEnd w:id="21"/>
    </w:p>
    <w:p w14:paraId="103B0A10" w14:textId="42EA083B" w:rsidR="009A73BD" w:rsidRDefault="009A73BD" w:rsidP="009A73BD">
      <w:pPr>
        <w:numPr>
          <w:ilvl w:val="0"/>
          <w:numId w:val="13"/>
        </w:numPr>
        <w:spacing w:before="120" w:after="60" w:line="259" w:lineRule="auto"/>
        <w:jc w:val="both"/>
        <w:rPr>
          <w:rFonts w:ascii="Times New Roman" w:hAnsi="Times New Roman"/>
          <w:sz w:val="22"/>
          <w:szCs w:val="22"/>
        </w:rPr>
      </w:pPr>
      <w:bookmarkStart w:id="22" w:name="_Toc386003118"/>
      <w:bookmarkStart w:id="23" w:name="_Toc392670972"/>
      <w:r w:rsidRPr="009A73BD">
        <w:rPr>
          <w:rFonts w:ascii="Times New Roman" w:hAnsi="Times New Roman"/>
          <w:sz w:val="22"/>
          <w:szCs w:val="22"/>
        </w:rPr>
        <w:t xml:space="preserve">Ponuditelj se pri izradi ponude mora pridržavati zahtjeva i uvjeta iz ovog poziva za dostavu ponuda </w:t>
      </w:r>
    </w:p>
    <w:p w14:paraId="021633FD" w14:textId="43B6AD08" w:rsidR="009A73BD" w:rsidRPr="009A73BD" w:rsidRDefault="002B264C" w:rsidP="009A73BD">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Propisani tekst poziva ne smije se mijenjati i nadopunjavati.</w:t>
      </w:r>
    </w:p>
    <w:p w14:paraId="5037AF25" w14:textId="77777777" w:rsidR="002B264C" w:rsidRPr="002B264C" w:rsidRDefault="002B264C" w:rsidP="002B264C">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Ponuda treba biti predana sa svim dokumentima navedenima u ovom pozivu za dostavu ponuda</w:t>
      </w:r>
    </w:p>
    <w:p w14:paraId="03470EEA"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Stranice ponude moraju biti označene na način da se vidi redni broj stranice i ukupni broj stranica ponude. Stranice ponude moraju biti označene s rednim brojem stranice kroz ukupni broj stranica ponude ili ukupan broj stranica ponude kroz redni broj stranice. </w:t>
      </w:r>
    </w:p>
    <w:p w14:paraId="5813CCC5"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izrađuje na način da čini cjelinu. Ako zbog opsega ili drugih objektivnih okolnosti ponuda ne može biti izrađena na način da čini cjelinu, onda se izrađuje u dva ili više dijelova. Kad je ponuda izrađena od više dijelova, stranice se označavaju na način da svaki sljedeći dio započinje rednim brojem koji se nastavlja na redni broj stranice kojim završava prethodni dio.</w:t>
      </w:r>
    </w:p>
    <w:p w14:paraId="0AA39064"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uvezana u cjelinu na način da se onemogući naknadno vađenje ili umetanje listova ili dijelova ponude (npr. jamstvenikom – vrpcom čija su oba kraja na posljednjoj strani pričvršćena naljepnicom ili utisnutim žigom).</w:t>
      </w:r>
    </w:p>
    <w:p w14:paraId="3FE7093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Ponuda se izrađuje u papirnatom obliku i predaje se u izvorniku. </w:t>
      </w:r>
    </w:p>
    <w:p w14:paraId="1D5A833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Izvornik ponude treba biti napisan na računalu i ispisan, otipkan ili napisan neizbrisivom tintom.</w:t>
      </w:r>
    </w:p>
    <w:p w14:paraId="346899D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lastRenderedPageBreak/>
        <w:t>Ponuda mora biti potpisana od strane odgovorne osobe ponuditelja ili osobe koju je odgovorna osoba ponuditelja pisanom punomoći ovlastila za potpisivanje ponude (u tom slučaju uz ponudu se obvezno prilaže i punomoć za potpisivanje ponude).</w:t>
      </w:r>
    </w:p>
    <w:p w14:paraId="2BE2A42C"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Ispravci u ponudi moraju biti izrađeni na način da su vidljivi ili dokazivi (npr. brisanje ili uklanjanje slova ili otiska). Ispravci moraju uz navod datuma biti potvrđeni pravovaljanim potpisom i pečatom ovlaštene osobe ponuditelja. </w:t>
      </w:r>
    </w:p>
    <w:p w14:paraId="30C1085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zajedno sa pripadajućom dokumentacijom, izrađuje na hrvatskom jeziku i latiničnom pismu, a cijena ponude izražava se u kunama. Za dijelove ponude koji nisu na hrvatskom jeziku, ponuditelj je obvezan iste dostaviti u izvorniku sa prijevodom ovlaštenog sudskog tumača na hrvatskom jeziku.</w:t>
      </w:r>
    </w:p>
    <w:p w14:paraId="786AFCED" w14:textId="2BFCD8E8"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eastAsia="Arial" w:hAnsi="Times New Roman"/>
          <w:sz w:val="22"/>
          <w:szCs w:val="22"/>
        </w:rPr>
        <w:t xml:space="preserve">U ponudi mora biti u cijelosti </w:t>
      </w:r>
      <w:r w:rsidRPr="002B264C">
        <w:rPr>
          <w:rFonts w:ascii="Times New Roman" w:eastAsia="Arial" w:hAnsi="Times New Roman"/>
          <w:sz w:val="22"/>
          <w:szCs w:val="22"/>
          <w:u w:val="single"/>
        </w:rPr>
        <w:t>ispunjen i priložen izvorni Troškovnik</w:t>
      </w:r>
      <w:r w:rsidRPr="002B264C">
        <w:rPr>
          <w:rFonts w:ascii="Times New Roman" w:eastAsia="Arial" w:hAnsi="Times New Roman"/>
          <w:sz w:val="22"/>
          <w:szCs w:val="22"/>
        </w:rPr>
        <w:t xml:space="preserve"> koji je dio ove dokumentacije o </w:t>
      </w:r>
      <w:r w:rsidRPr="007E5741">
        <w:rPr>
          <w:rFonts w:ascii="Times New Roman" w:eastAsia="Arial" w:hAnsi="Times New Roman"/>
          <w:sz w:val="22"/>
          <w:szCs w:val="22"/>
        </w:rPr>
        <w:t xml:space="preserve">nabavi </w:t>
      </w:r>
      <w:r w:rsidR="00E179DF" w:rsidRPr="007E5741">
        <w:rPr>
          <w:rFonts w:ascii="Times New Roman" w:eastAsia="Arial" w:hAnsi="Times New Roman"/>
          <w:sz w:val="22"/>
          <w:szCs w:val="22"/>
        </w:rPr>
        <w:t>(Prilog</w:t>
      </w:r>
      <w:r w:rsidRPr="007E5741">
        <w:rPr>
          <w:rFonts w:ascii="Times New Roman" w:eastAsia="Arial" w:hAnsi="Times New Roman"/>
          <w:sz w:val="22"/>
          <w:szCs w:val="22"/>
        </w:rPr>
        <w:t xml:space="preserve"> II.</w:t>
      </w:r>
      <w:r w:rsidR="00E179DF" w:rsidRPr="007E5741">
        <w:rPr>
          <w:rFonts w:ascii="Times New Roman" w:eastAsia="Arial" w:hAnsi="Times New Roman"/>
          <w:sz w:val="22"/>
          <w:szCs w:val="22"/>
        </w:rPr>
        <w:t xml:space="preserve"> Troškovnik</w:t>
      </w:r>
      <w:r w:rsidRPr="007E5741">
        <w:rPr>
          <w:rFonts w:ascii="Times New Roman" w:eastAsia="Arial" w:hAnsi="Times New Roman"/>
          <w:sz w:val="22"/>
          <w:szCs w:val="22"/>
        </w:rPr>
        <w:t>).</w:t>
      </w:r>
    </w:p>
    <w:p w14:paraId="3B75F6D3" w14:textId="77777777" w:rsidR="002B264C" w:rsidRPr="002B264C" w:rsidRDefault="002B264C" w:rsidP="002B264C">
      <w:pPr>
        <w:ind w:left="0"/>
        <w:jc w:val="both"/>
        <w:rPr>
          <w:rFonts w:ascii="Times New Roman" w:hAnsi="Times New Roman"/>
          <w:b/>
          <w:bCs/>
          <w:i/>
          <w:sz w:val="22"/>
          <w:szCs w:val="22"/>
          <w:u w:val="single"/>
        </w:rPr>
      </w:pPr>
      <w:bookmarkStart w:id="24" w:name="_Toc271893157"/>
      <w:bookmarkStart w:id="25" w:name="_Toc273439296"/>
      <w:bookmarkStart w:id="26" w:name="_Toc318285282"/>
      <w:bookmarkStart w:id="27" w:name="_Toc318813187"/>
      <w:bookmarkStart w:id="28" w:name="_Toc318967004"/>
      <w:bookmarkStart w:id="29" w:name="_Toc327868475"/>
      <w:bookmarkStart w:id="30" w:name="_Toc416175519"/>
    </w:p>
    <w:bookmarkEnd w:id="24"/>
    <w:bookmarkEnd w:id="25"/>
    <w:bookmarkEnd w:id="26"/>
    <w:bookmarkEnd w:id="27"/>
    <w:bookmarkEnd w:id="28"/>
    <w:bookmarkEnd w:id="29"/>
    <w:bookmarkEnd w:id="30"/>
    <w:p w14:paraId="378AD7B1" w14:textId="6141268A"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w:t>
      </w:r>
      <w:r w:rsidR="008C0F16">
        <w:rPr>
          <w:rFonts w:ascii="Times New Roman" w:eastAsia="Arial" w:hAnsi="Times New Roman"/>
          <w:b/>
          <w:sz w:val="22"/>
          <w:szCs w:val="22"/>
          <w:u w:val="single"/>
        </w:rPr>
        <w:t>4</w:t>
      </w:r>
      <w:r w:rsidR="002B264C" w:rsidRPr="002B264C">
        <w:rPr>
          <w:rFonts w:ascii="Times New Roman" w:eastAsia="Arial" w:hAnsi="Times New Roman"/>
          <w:b/>
          <w:sz w:val="22"/>
          <w:szCs w:val="22"/>
          <w:u w:val="single"/>
        </w:rPr>
        <w:t>.2. Sadržaj ponude</w:t>
      </w:r>
    </w:p>
    <w:p w14:paraId="64816F60" w14:textId="77777777" w:rsidR="002B264C" w:rsidRPr="002B264C" w:rsidRDefault="002B264C" w:rsidP="002B264C">
      <w:pPr>
        <w:ind w:left="0"/>
        <w:jc w:val="both"/>
        <w:rPr>
          <w:rFonts w:ascii="Times New Roman" w:eastAsia="Arial" w:hAnsi="Times New Roman"/>
          <w:b/>
          <w:sz w:val="22"/>
          <w:szCs w:val="22"/>
        </w:rPr>
      </w:pPr>
    </w:p>
    <w:p w14:paraId="4A14DF4E" w14:textId="5E2D8C79" w:rsid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 xml:space="preserve">Prilozi prema redoslijedu rednog broja obrasca </w:t>
      </w:r>
    </w:p>
    <w:p w14:paraId="37009C4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 Ponudbeni list </w:t>
      </w:r>
    </w:p>
    <w:p w14:paraId="2D78A62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II. Troškovnik </w:t>
      </w:r>
    </w:p>
    <w:p w14:paraId="6DE895C2" w14:textId="40D405A8" w:rsidR="00193E98" w:rsidRPr="00A14D86" w:rsidRDefault="005B4899" w:rsidP="00193E98">
      <w:pPr>
        <w:spacing w:line="259" w:lineRule="auto"/>
        <w:ind w:left="720"/>
        <w:contextualSpacing/>
        <w:jc w:val="both"/>
        <w:rPr>
          <w:rFonts w:ascii="Times New Roman" w:hAnsi="Times New Roman"/>
          <w:sz w:val="22"/>
          <w:szCs w:val="22"/>
        </w:rPr>
      </w:pPr>
      <w:r>
        <w:rPr>
          <w:rFonts w:ascii="Times New Roman" w:hAnsi="Times New Roman"/>
          <w:sz w:val="22"/>
          <w:szCs w:val="22"/>
        </w:rPr>
        <w:t>- Prilog III</w:t>
      </w:r>
      <w:r w:rsidR="007E5741" w:rsidRPr="00A14D86">
        <w:rPr>
          <w:rFonts w:ascii="Times New Roman" w:hAnsi="Times New Roman"/>
          <w:sz w:val="22"/>
          <w:szCs w:val="22"/>
        </w:rPr>
        <w:t xml:space="preserve">. Izjava o nekažnjavanju </w:t>
      </w:r>
    </w:p>
    <w:p w14:paraId="1DC79379" w14:textId="7BB2FFAD" w:rsidR="002B264C" w:rsidRPr="00084B36" w:rsidRDefault="002B264C" w:rsidP="00A14D86">
      <w:pPr>
        <w:pStyle w:val="Odlomakpopisa"/>
        <w:numPr>
          <w:ilvl w:val="0"/>
          <w:numId w:val="14"/>
        </w:numPr>
        <w:spacing w:line="259" w:lineRule="auto"/>
        <w:contextualSpacing/>
        <w:jc w:val="both"/>
        <w:rPr>
          <w:rFonts w:ascii="Times New Roman" w:hAnsi="Times New Roman"/>
          <w:sz w:val="22"/>
          <w:szCs w:val="22"/>
          <w:lang w:val="de-DE" w:eastAsia="hr-HR"/>
        </w:rPr>
      </w:pPr>
      <w:r w:rsidRPr="007E5741">
        <w:rPr>
          <w:rFonts w:ascii="Times New Roman" w:hAnsi="Times New Roman"/>
          <w:sz w:val="22"/>
          <w:szCs w:val="22"/>
        </w:rPr>
        <w:t>Dokumenti kojima se dokazuje nepostojanje razloga isključenja</w:t>
      </w:r>
    </w:p>
    <w:p w14:paraId="6F6A5D05" w14:textId="5054BEEE" w:rsidR="002B264C" w:rsidRP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Dokaze sposobnosti prema redoslijedu navedenom u ovom pozivu</w:t>
      </w:r>
    </w:p>
    <w:p w14:paraId="5AF2566E" w14:textId="77777777" w:rsidR="002B264C" w:rsidRPr="002B264C" w:rsidRDefault="002B264C" w:rsidP="00A14D86">
      <w:pPr>
        <w:ind w:left="0"/>
        <w:jc w:val="both"/>
        <w:rPr>
          <w:rFonts w:ascii="Times New Roman" w:eastAsia="Arial" w:hAnsi="Times New Roman"/>
          <w:b/>
          <w:sz w:val="22"/>
          <w:szCs w:val="22"/>
        </w:rPr>
      </w:pPr>
    </w:p>
    <w:p w14:paraId="1DEAA7CF" w14:textId="0E4FEE7D" w:rsidR="002B264C" w:rsidRPr="002B264C" w:rsidRDefault="008C0F16"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14</w:t>
      </w:r>
      <w:r w:rsidR="002B264C" w:rsidRPr="002B264C">
        <w:rPr>
          <w:rFonts w:ascii="Times New Roman" w:eastAsia="Arial" w:hAnsi="Times New Roman"/>
          <w:b/>
          <w:sz w:val="22"/>
          <w:szCs w:val="22"/>
          <w:u w:val="single"/>
        </w:rPr>
        <w:t>.3. Način dostave ponuda i/ili izmjena/dopuna ponuda</w:t>
      </w:r>
    </w:p>
    <w:p w14:paraId="4E346E9D" w14:textId="77777777" w:rsidR="002B264C" w:rsidRPr="002B264C" w:rsidRDefault="002B264C" w:rsidP="002B264C">
      <w:pPr>
        <w:ind w:left="0"/>
        <w:jc w:val="both"/>
        <w:rPr>
          <w:rFonts w:ascii="Times New Roman" w:eastAsia="Arial" w:hAnsi="Times New Roman"/>
          <w:b/>
          <w:sz w:val="22"/>
          <w:szCs w:val="22"/>
        </w:rPr>
      </w:pPr>
    </w:p>
    <w:p w14:paraId="4C8462A3"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Ponuditelj dostavlja ponudu u pisanom obliku u zatvorenoj omotnici na kojoj moraju biti navedeni sljedeći podaci:</w:t>
      </w:r>
    </w:p>
    <w:p w14:paraId="0DC8ECBF" w14:textId="77777777" w:rsidR="002B264C" w:rsidRPr="002B264C" w:rsidRDefault="002B264C" w:rsidP="002B264C">
      <w:pPr>
        <w:ind w:left="0"/>
        <w:jc w:val="both"/>
        <w:rPr>
          <w:rFonts w:ascii="Times New Roman" w:eastAsia="Arial" w:hAnsi="Times New Roman"/>
          <w:b/>
          <w:sz w:val="22"/>
          <w:szCs w:val="22"/>
        </w:rPr>
      </w:pPr>
    </w:p>
    <w:p w14:paraId="6200AD36" w14:textId="77777777" w:rsidR="00AC5803" w:rsidRDefault="002B264C" w:rsidP="00AC5803">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naziv i adresa naručitelja: </w:t>
      </w:r>
      <w:r w:rsidR="00AC5803" w:rsidRPr="00AC5803">
        <w:rPr>
          <w:rFonts w:ascii="Times New Roman" w:eastAsia="Arial" w:hAnsi="Times New Roman"/>
          <w:b/>
          <w:sz w:val="22"/>
          <w:szCs w:val="22"/>
        </w:rPr>
        <w:t xml:space="preserve">GOSPODARSKA ŠKOLA, Vladimira Nazora 38, 40000 Čakovec </w:t>
      </w:r>
    </w:p>
    <w:p w14:paraId="590F1DCF" w14:textId="7C2522E1" w:rsidR="002B264C" w:rsidRPr="00AC5803" w:rsidRDefault="002B264C" w:rsidP="0090093C">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evidencijski broj nabave kojeg je Naručitelj dodijelio </w:t>
      </w:r>
      <w:r w:rsidRPr="0090093C">
        <w:rPr>
          <w:rFonts w:ascii="Times New Roman" w:eastAsia="Arial" w:hAnsi="Times New Roman"/>
          <w:sz w:val="22"/>
          <w:szCs w:val="22"/>
        </w:rPr>
        <w:t>nadmetanju</w:t>
      </w:r>
      <w:r w:rsidRPr="0090093C">
        <w:rPr>
          <w:rFonts w:ascii="Times New Roman" w:eastAsia="Arial" w:hAnsi="Times New Roman"/>
          <w:b/>
          <w:sz w:val="22"/>
          <w:szCs w:val="22"/>
        </w:rPr>
        <w:t xml:space="preserve">: </w:t>
      </w:r>
      <w:r w:rsidR="0090093C" w:rsidRPr="0090093C">
        <w:rPr>
          <w:rFonts w:ascii="Times New Roman" w:eastAsia="Arial" w:hAnsi="Times New Roman"/>
          <w:b/>
          <w:sz w:val="22"/>
          <w:szCs w:val="22"/>
        </w:rPr>
        <w:t>J/0</w:t>
      </w:r>
      <w:r w:rsidR="00B00FE8">
        <w:rPr>
          <w:rFonts w:ascii="Times New Roman" w:eastAsia="Arial" w:hAnsi="Times New Roman"/>
          <w:b/>
          <w:sz w:val="22"/>
          <w:szCs w:val="22"/>
        </w:rPr>
        <w:t>4</w:t>
      </w:r>
      <w:r w:rsidR="0090093C" w:rsidRPr="0090093C">
        <w:rPr>
          <w:rFonts w:ascii="Times New Roman" w:eastAsia="Arial" w:hAnsi="Times New Roman"/>
          <w:b/>
          <w:sz w:val="22"/>
          <w:szCs w:val="22"/>
        </w:rPr>
        <w:t>/1</w:t>
      </w:r>
      <w:r w:rsidR="008E4088">
        <w:rPr>
          <w:rFonts w:ascii="Times New Roman" w:eastAsia="Arial" w:hAnsi="Times New Roman"/>
          <w:b/>
          <w:sz w:val="22"/>
          <w:szCs w:val="22"/>
        </w:rPr>
        <w:t>9</w:t>
      </w:r>
      <w:r w:rsidR="0090093C" w:rsidRPr="0090093C">
        <w:rPr>
          <w:rFonts w:ascii="Times New Roman" w:eastAsia="Arial" w:hAnsi="Times New Roman"/>
          <w:b/>
          <w:sz w:val="22"/>
          <w:szCs w:val="22"/>
        </w:rPr>
        <w:t>.</w:t>
      </w:r>
    </w:p>
    <w:p w14:paraId="6E36D49D" w14:textId="7BE0882E" w:rsidR="0038476E" w:rsidRPr="00391ED7" w:rsidRDefault="002B264C" w:rsidP="00AC5803">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naziv predmeta nabave</w:t>
      </w:r>
      <w:r w:rsidR="00391ED7">
        <w:rPr>
          <w:rFonts w:ascii="Times New Roman" w:hAnsi="Times New Roman"/>
          <w:sz w:val="22"/>
          <w:szCs w:val="22"/>
        </w:rPr>
        <w:t xml:space="preserve">: </w:t>
      </w:r>
      <w:r w:rsidR="0038476E" w:rsidRPr="00391ED7">
        <w:rPr>
          <w:rFonts w:ascii="Times New Roman" w:hAnsi="Times New Roman"/>
          <w:b/>
          <w:sz w:val="22"/>
          <w:szCs w:val="22"/>
        </w:rPr>
        <w:t>„</w:t>
      </w:r>
      <w:r w:rsidR="00B00FE8">
        <w:rPr>
          <w:rFonts w:ascii="Times New Roman" w:hAnsi="Times New Roman"/>
          <w:b/>
          <w:sz w:val="22"/>
          <w:szCs w:val="22"/>
        </w:rPr>
        <w:t>Električna energija</w:t>
      </w:r>
      <w:r w:rsidR="0038476E" w:rsidRPr="00391ED7">
        <w:rPr>
          <w:rFonts w:ascii="Times New Roman" w:hAnsi="Times New Roman"/>
          <w:b/>
          <w:sz w:val="22"/>
          <w:szCs w:val="22"/>
        </w:rPr>
        <w:t>“</w:t>
      </w:r>
    </w:p>
    <w:p w14:paraId="36A6CA90" w14:textId="11AB2854" w:rsidR="002B264C" w:rsidRPr="0038476E" w:rsidRDefault="002B264C" w:rsidP="0038476E">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 xml:space="preserve">naznaka: </w:t>
      </w:r>
      <w:r w:rsidRPr="0038476E">
        <w:rPr>
          <w:rFonts w:ascii="Times New Roman" w:eastAsia="Arial" w:hAnsi="Times New Roman"/>
          <w:b/>
          <w:sz w:val="22"/>
          <w:szCs w:val="22"/>
        </w:rPr>
        <w:t>„NE OTVARAJ“</w:t>
      </w:r>
    </w:p>
    <w:p w14:paraId="410C3DFB" w14:textId="329CE116" w:rsidR="002B264C" w:rsidRPr="00A14D86" w:rsidRDefault="002B264C" w:rsidP="00A14D86">
      <w:pPr>
        <w:numPr>
          <w:ilvl w:val="0"/>
          <w:numId w:val="3"/>
        </w:numPr>
        <w:spacing w:after="160" w:line="259" w:lineRule="auto"/>
        <w:jc w:val="both"/>
        <w:rPr>
          <w:rFonts w:ascii="Times New Roman" w:eastAsia="Arial" w:hAnsi="Times New Roman"/>
          <w:sz w:val="22"/>
          <w:szCs w:val="22"/>
        </w:rPr>
      </w:pPr>
      <w:r w:rsidRPr="002B264C">
        <w:rPr>
          <w:rFonts w:ascii="Times New Roman" w:eastAsia="Arial" w:hAnsi="Times New Roman"/>
          <w:b/>
          <w:sz w:val="22"/>
          <w:szCs w:val="22"/>
        </w:rPr>
        <w:t>naziv i adresa ponuditelja</w:t>
      </w:r>
      <w:r w:rsidRPr="002B264C">
        <w:rPr>
          <w:rFonts w:ascii="Times New Roman" w:eastAsia="Arial" w:hAnsi="Times New Roman"/>
          <w:sz w:val="22"/>
          <w:szCs w:val="22"/>
        </w:rPr>
        <w:t xml:space="preserve">, kako bi istu bilo moguće neotvorenu vratiti pošiljatelju za slučaj da je ponuda podnesena nakon isteka roka za podnošenje ponude </w:t>
      </w:r>
    </w:p>
    <w:p w14:paraId="020C2CEE"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 xml:space="preserve">Do isteka roka za dostavu ponude ponuditelj može dodatnom, pravovaljano potpisanom izjavom izmijeniti svoju ponudu, nadopuniti je ili od nje odustati. </w:t>
      </w:r>
    </w:p>
    <w:p w14:paraId="28246999" w14:textId="77777777" w:rsidR="002B264C" w:rsidRPr="002B264C" w:rsidRDefault="002B264C" w:rsidP="002B264C">
      <w:pPr>
        <w:ind w:left="0"/>
        <w:jc w:val="both"/>
        <w:rPr>
          <w:rFonts w:ascii="Times New Roman" w:eastAsia="Arial" w:hAnsi="Times New Roman"/>
          <w:sz w:val="22"/>
          <w:szCs w:val="22"/>
        </w:rPr>
      </w:pPr>
    </w:p>
    <w:p w14:paraId="17F3E2D6" w14:textId="5AC4B044"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Izmjena i/ili dopuna ponude dostavlja se na isti način kao i osnovna ponuda s obveznom naznakom da se radi o izmjeni i/ili dopuni ponude.</w:t>
      </w:r>
    </w:p>
    <w:p w14:paraId="0251E478" w14:textId="77777777" w:rsidR="002B264C" w:rsidRPr="002B264C" w:rsidRDefault="002B264C" w:rsidP="002B264C">
      <w:pPr>
        <w:ind w:left="0"/>
        <w:jc w:val="both"/>
        <w:rPr>
          <w:rFonts w:ascii="Times New Roman" w:eastAsia="Arial" w:hAnsi="Times New Roman"/>
          <w:sz w:val="22"/>
          <w:szCs w:val="22"/>
        </w:rPr>
      </w:pPr>
    </w:p>
    <w:p w14:paraId="1AB66FF7"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Nakon proteka roka za dostavu ponuda, ponuda se ne smije mijenjati.</w:t>
      </w:r>
    </w:p>
    <w:p w14:paraId="63F21C31" w14:textId="77777777" w:rsidR="002B264C" w:rsidRPr="002B264C" w:rsidRDefault="002B264C" w:rsidP="002B264C">
      <w:pPr>
        <w:ind w:left="0"/>
        <w:jc w:val="both"/>
        <w:rPr>
          <w:rFonts w:ascii="Times New Roman" w:eastAsia="Arial" w:hAnsi="Times New Roman"/>
          <w:sz w:val="22"/>
          <w:szCs w:val="22"/>
        </w:rPr>
      </w:pPr>
    </w:p>
    <w:p w14:paraId="0CB69ACA" w14:textId="7A2009A2" w:rsidR="005A40C1" w:rsidRDefault="002B264C" w:rsidP="005A40C1">
      <w:pPr>
        <w:ind w:left="0"/>
        <w:jc w:val="both"/>
        <w:rPr>
          <w:rFonts w:ascii="Times New Roman" w:eastAsia="Arial" w:hAnsi="Times New Roman"/>
          <w:sz w:val="22"/>
          <w:szCs w:val="22"/>
        </w:rPr>
      </w:pPr>
      <w:r w:rsidRPr="002B264C">
        <w:rPr>
          <w:rFonts w:ascii="Times New Roman" w:eastAsia="Arial" w:hAnsi="Times New Roman"/>
          <w:sz w:val="22"/>
          <w:szCs w:val="22"/>
        </w:rPr>
        <w:t>Ponuda dostavljena nakon isteka roka za dostavu ponuda obilježava se kao zakašnjela i neotvorena se bez odgode vraća pošiljatelju.</w:t>
      </w:r>
      <w:bookmarkStart w:id="31" w:name="_Toc390839661"/>
    </w:p>
    <w:p w14:paraId="0D17DB2C" w14:textId="77777777" w:rsidR="005A40C1" w:rsidRDefault="005A40C1" w:rsidP="005A40C1">
      <w:pPr>
        <w:ind w:left="0"/>
        <w:jc w:val="both"/>
        <w:rPr>
          <w:rFonts w:ascii="Times New Roman" w:eastAsia="Arial" w:hAnsi="Times New Roman"/>
          <w:sz w:val="22"/>
          <w:szCs w:val="22"/>
        </w:rPr>
      </w:pPr>
    </w:p>
    <w:p w14:paraId="52C79ADA" w14:textId="70030E42" w:rsidR="005A40C1" w:rsidRPr="00F90410" w:rsidRDefault="00686DF2" w:rsidP="005A40C1">
      <w:pPr>
        <w:ind w:left="0"/>
        <w:jc w:val="both"/>
        <w:rPr>
          <w:rFonts w:ascii="Times New Roman" w:hAnsi="Times New Roman"/>
          <w:b/>
          <w:sz w:val="22"/>
          <w:szCs w:val="22"/>
        </w:rPr>
      </w:pPr>
      <w:r w:rsidRPr="00F90410">
        <w:rPr>
          <w:rFonts w:ascii="Times New Roman" w:hAnsi="Times New Roman"/>
          <w:b/>
          <w:sz w:val="22"/>
          <w:szCs w:val="22"/>
        </w:rPr>
        <w:t>1</w:t>
      </w:r>
      <w:r w:rsidR="008C0F16">
        <w:rPr>
          <w:rFonts w:ascii="Times New Roman" w:hAnsi="Times New Roman"/>
          <w:b/>
          <w:sz w:val="22"/>
          <w:szCs w:val="22"/>
        </w:rPr>
        <w:t>5</w:t>
      </w:r>
      <w:r w:rsidR="002B264C" w:rsidRPr="00F90410">
        <w:rPr>
          <w:rFonts w:ascii="Times New Roman" w:hAnsi="Times New Roman"/>
          <w:b/>
          <w:sz w:val="22"/>
          <w:szCs w:val="22"/>
        </w:rPr>
        <w:t>. DOPUSTIVOST  DOSTAVE  PONUDA  ELEKTRONIČKIM  PUTEM</w:t>
      </w:r>
      <w:bookmarkEnd w:id="31"/>
    </w:p>
    <w:p w14:paraId="7CC27152" w14:textId="77777777" w:rsidR="005A40C1" w:rsidRPr="00F90410" w:rsidRDefault="005A40C1" w:rsidP="005A40C1">
      <w:pPr>
        <w:ind w:left="0"/>
        <w:jc w:val="both"/>
        <w:rPr>
          <w:rFonts w:ascii="Times New Roman" w:hAnsi="Times New Roman"/>
          <w:b/>
          <w:sz w:val="22"/>
          <w:szCs w:val="22"/>
        </w:rPr>
      </w:pPr>
    </w:p>
    <w:p w14:paraId="5BB553E6" w14:textId="4E8C7071" w:rsidR="002B264C" w:rsidRPr="00F90410" w:rsidRDefault="002B264C" w:rsidP="005A40C1">
      <w:pPr>
        <w:ind w:left="0"/>
        <w:jc w:val="both"/>
        <w:rPr>
          <w:rFonts w:ascii="Times New Roman" w:hAnsi="Times New Roman"/>
          <w:b/>
          <w:sz w:val="22"/>
          <w:szCs w:val="22"/>
        </w:rPr>
      </w:pPr>
      <w:r w:rsidRPr="00F90410">
        <w:rPr>
          <w:rFonts w:ascii="Times New Roman" w:hAnsi="Times New Roman"/>
          <w:sz w:val="22"/>
          <w:szCs w:val="22"/>
        </w:rPr>
        <w:t>Nije dopušteno dostavljanje ponude elektroničkim putem.</w:t>
      </w:r>
    </w:p>
    <w:p w14:paraId="566078C4" w14:textId="77777777" w:rsidR="002B264C" w:rsidRPr="002B264C" w:rsidRDefault="002B264C" w:rsidP="002B264C">
      <w:pPr>
        <w:keepNext/>
        <w:ind w:left="0"/>
        <w:outlineLvl w:val="1"/>
        <w:rPr>
          <w:rFonts w:ascii="Times New Roman" w:hAnsi="Times New Roman"/>
          <w:b/>
          <w:sz w:val="22"/>
          <w:szCs w:val="22"/>
        </w:rPr>
      </w:pPr>
    </w:p>
    <w:p w14:paraId="4E05EBB7" w14:textId="720E9FED" w:rsidR="002B264C" w:rsidRPr="002B264C" w:rsidRDefault="002B264C" w:rsidP="002B264C">
      <w:pPr>
        <w:keepNext/>
        <w:ind w:left="0"/>
        <w:outlineLvl w:val="1"/>
        <w:rPr>
          <w:rFonts w:ascii="Times New Roman" w:hAnsi="Times New Roman"/>
          <w:b/>
          <w:sz w:val="22"/>
          <w:szCs w:val="22"/>
        </w:rPr>
      </w:pPr>
      <w:bookmarkStart w:id="32" w:name="_Toc390839662"/>
      <w:r w:rsidRPr="002B264C">
        <w:rPr>
          <w:rFonts w:ascii="Times New Roman" w:hAnsi="Times New Roman"/>
          <w:b/>
          <w:sz w:val="22"/>
          <w:szCs w:val="22"/>
        </w:rPr>
        <w:t>1</w:t>
      </w:r>
      <w:r w:rsidR="008C0F16">
        <w:rPr>
          <w:rFonts w:ascii="Times New Roman" w:hAnsi="Times New Roman"/>
          <w:b/>
          <w:sz w:val="22"/>
          <w:szCs w:val="22"/>
        </w:rPr>
        <w:t>6</w:t>
      </w:r>
      <w:r w:rsidRPr="002B264C">
        <w:rPr>
          <w:rFonts w:ascii="Times New Roman" w:hAnsi="Times New Roman"/>
          <w:b/>
          <w:sz w:val="22"/>
          <w:szCs w:val="22"/>
        </w:rPr>
        <w:t xml:space="preserve">. DOPUSTIVOST </w:t>
      </w:r>
      <w:r w:rsidR="00391ED7">
        <w:rPr>
          <w:rFonts w:ascii="Times New Roman" w:hAnsi="Times New Roman"/>
          <w:b/>
          <w:sz w:val="22"/>
          <w:szCs w:val="22"/>
        </w:rPr>
        <w:t>VARIJANTI</w:t>
      </w:r>
      <w:r w:rsidRPr="002B264C">
        <w:rPr>
          <w:rFonts w:ascii="Times New Roman" w:hAnsi="Times New Roman"/>
          <w:b/>
          <w:sz w:val="22"/>
          <w:szCs w:val="22"/>
        </w:rPr>
        <w:t xml:space="preserve"> PONUDA</w:t>
      </w:r>
      <w:bookmarkEnd w:id="32"/>
    </w:p>
    <w:p w14:paraId="5430B6A1" w14:textId="77777777" w:rsidR="002B264C" w:rsidRPr="002B264C" w:rsidRDefault="002B264C" w:rsidP="002B264C">
      <w:pPr>
        <w:keepNext/>
        <w:ind w:left="0"/>
        <w:outlineLvl w:val="1"/>
        <w:rPr>
          <w:rFonts w:ascii="Times New Roman" w:hAnsi="Times New Roman"/>
          <w:sz w:val="22"/>
          <w:szCs w:val="22"/>
        </w:rPr>
      </w:pPr>
    </w:p>
    <w:p w14:paraId="6BDB0E96" w14:textId="457A21A0" w:rsidR="002B264C" w:rsidRPr="002B264C" w:rsidRDefault="00391ED7" w:rsidP="002B264C">
      <w:pPr>
        <w:keepNext/>
        <w:ind w:left="0"/>
        <w:outlineLvl w:val="1"/>
        <w:rPr>
          <w:rFonts w:ascii="Times New Roman" w:hAnsi="Times New Roman"/>
          <w:sz w:val="22"/>
          <w:szCs w:val="22"/>
        </w:rPr>
      </w:pPr>
      <w:r>
        <w:rPr>
          <w:rFonts w:ascii="Times New Roman" w:hAnsi="Times New Roman"/>
          <w:sz w:val="22"/>
          <w:szCs w:val="22"/>
        </w:rPr>
        <w:t>Varijante ponuda</w:t>
      </w:r>
      <w:r w:rsidR="002B264C" w:rsidRPr="002B264C">
        <w:rPr>
          <w:rFonts w:ascii="Times New Roman" w:hAnsi="Times New Roman"/>
          <w:sz w:val="22"/>
          <w:szCs w:val="22"/>
        </w:rPr>
        <w:t xml:space="preserve"> nisu dopuštene.</w:t>
      </w:r>
    </w:p>
    <w:p w14:paraId="1FB840FC" w14:textId="77777777" w:rsidR="00CE65D6" w:rsidRDefault="00CE65D6" w:rsidP="002B264C">
      <w:pPr>
        <w:keepNext/>
        <w:ind w:left="0"/>
        <w:outlineLvl w:val="1"/>
        <w:rPr>
          <w:rFonts w:ascii="Times New Roman" w:hAnsi="Times New Roman"/>
          <w:b/>
          <w:sz w:val="22"/>
          <w:szCs w:val="22"/>
        </w:rPr>
      </w:pPr>
    </w:p>
    <w:p w14:paraId="10BAE50B" w14:textId="4498F31E" w:rsidR="002B264C" w:rsidRPr="002B264C" w:rsidRDefault="008C0F16" w:rsidP="002B264C">
      <w:pPr>
        <w:keepNext/>
        <w:ind w:left="0"/>
        <w:outlineLvl w:val="1"/>
        <w:rPr>
          <w:rFonts w:ascii="Times New Roman" w:hAnsi="Times New Roman"/>
          <w:b/>
          <w:sz w:val="22"/>
          <w:szCs w:val="22"/>
        </w:rPr>
      </w:pPr>
      <w:r>
        <w:rPr>
          <w:rFonts w:ascii="Times New Roman" w:hAnsi="Times New Roman"/>
          <w:b/>
          <w:sz w:val="22"/>
          <w:szCs w:val="22"/>
        </w:rPr>
        <w:t>17</w:t>
      </w:r>
      <w:r w:rsidR="002B264C" w:rsidRPr="002B264C">
        <w:rPr>
          <w:rFonts w:ascii="Times New Roman" w:hAnsi="Times New Roman"/>
          <w:b/>
          <w:sz w:val="22"/>
          <w:szCs w:val="22"/>
        </w:rPr>
        <w:t>. NAČIN ODREĐIVANJA CIJENE PONUDE</w:t>
      </w:r>
    </w:p>
    <w:p w14:paraId="6CF19AE1" w14:textId="77777777" w:rsidR="002B264C" w:rsidRPr="002B264C" w:rsidRDefault="002B264C" w:rsidP="002B264C">
      <w:pPr>
        <w:keepNext/>
        <w:ind w:left="0"/>
        <w:outlineLvl w:val="1"/>
        <w:rPr>
          <w:rFonts w:ascii="Times New Roman" w:hAnsi="Times New Roman"/>
          <w:b/>
          <w:sz w:val="22"/>
          <w:szCs w:val="22"/>
        </w:rPr>
      </w:pPr>
    </w:p>
    <w:p w14:paraId="3232F58C" w14:textId="77777777"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Ponuditelji su dužni ponuditi, tj. upisati jedinične cijene za svaku stavku na način kako je to određeno troškovnikom.</w:t>
      </w:r>
    </w:p>
    <w:p w14:paraId="3896F7E4" w14:textId="77777777" w:rsidR="00B00FE8" w:rsidRDefault="00B00FE8" w:rsidP="00B00FE8">
      <w:pPr>
        <w:autoSpaceDE w:val="0"/>
        <w:autoSpaceDN w:val="0"/>
        <w:adjustRightInd w:val="0"/>
        <w:ind w:left="0"/>
        <w:jc w:val="both"/>
        <w:rPr>
          <w:rFonts w:ascii="Times New Roman" w:hAnsi="Times New Roman"/>
          <w:sz w:val="22"/>
          <w:szCs w:val="22"/>
        </w:rPr>
      </w:pPr>
    </w:p>
    <w:p w14:paraId="6802B88D" w14:textId="0C4E72CE" w:rsid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 xml:space="preserve">Cijena ponude izražava se za cjelokupni predmet nabave. U cijenu ponude moraju se uračunati svi troškovi i popusti bez poreza na dodanu vrijednost koji se iskazuje zasebno iza cijene ponude. Ukupnu cijenu ponude čini cijena ponude s porezom na dodanu vrijednost. </w:t>
      </w:r>
    </w:p>
    <w:p w14:paraId="59E10251" w14:textId="77777777" w:rsidR="00B00FE8" w:rsidRPr="00B00FE8" w:rsidRDefault="00B00FE8" w:rsidP="00B00FE8">
      <w:pPr>
        <w:autoSpaceDE w:val="0"/>
        <w:autoSpaceDN w:val="0"/>
        <w:adjustRightInd w:val="0"/>
        <w:ind w:left="0"/>
        <w:jc w:val="both"/>
        <w:rPr>
          <w:rFonts w:ascii="Times New Roman" w:hAnsi="Times New Roman"/>
          <w:sz w:val="22"/>
          <w:szCs w:val="22"/>
        </w:rPr>
      </w:pPr>
    </w:p>
    <w:p w14:paraId="4B6ED802" w14:textId="77777777" w:rsidR="00B00FE8" w:rsidRPr="00B00FE8" w:rsidRDefault="00B00FE8" w:rsidP="00B00FE8">
      <w:pPr>
        <w:autoSpaceDE w:val="0"/>
        <w:autoSpaceDN w:val="0"/>
        <w:adjustRightInd w:val="0"/>
        <w:ind w:left="0"/>
        <w:jc w:val="both"/>
        <w:rPr>
          <w:rFonts w:ascii="Times New Roman" w:hAnsi="Times New Roman"/>
          <w:b/>
          <w:sz w:val="22"/>
          <w:szCs w:val="22"/>
        </w:rPr>
      </w:pPr>
      <w:r w:rsidRPr="00B00FE8">
        <w:rPr>
          <w:rFonts w:ascii="Times New Roman" w:hAnsi="Times New Roman"/>
          <w:b/>
          <w:sz w:val="22"/>
          <w:szCs w:val="22"/>
        </w:rPr>
        <w:t>Cijena ponude je nepromjenjiva (fiksna) za cijelo vrijeme trajanja ugovora.</w:t>
      </w:r>
    </w:p>
    <w:p w14:paraId="766195F2" w14:textId="77777777" w:rsidR="00B00FE8" w:rsidRPr="00B00FE8" w:rsidRDefault="00B00FE8" w:rsidP="00B00FE8">
      <w:pPr>
        <w:autoSpaceDE w:val="0"/>
        <w:autoSpaceDN w:val="0"/>
        <w:adjustRightInd w:val="0"/>
        <w:ind w:left="360"/>
        <w:jc w:val="both"/>
        <w:rPr>
          <w:rFonts w:ascii="Times New Roman" w:hAnsi="Times New Roman"/>
          <w:color w:val="FF0000"/>
          <w:sz w:val="22"/>
          <w:szCs w:val="22"/>
        </w:rPr>
      </w:pPr>
    </w:p>
    <w:p w14:paraId="18C26139" w14:textId="77777777"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bCs/>
          <w:sz w:val="22"/>
          <w:szCs w:val="22"/>
        </w:rPr>
        <w:t>Cijena</w:t>
      </w:r>
      <w:r w:rsidRPr="00B00FE8">
        <w:rPr>
          <w:rFonts w:ascii="Times New Roman" w:hAnsi="Times New Roman"/>
          <w:b/>
          <w:bCs/>
          <w:sz w:val="22"/>
          <w:szCs w:val="22"/>
        </w:rPr>
        <w:t xml:space="preserve"> </w:t>
      </w:r>
      <w:r w:rsidRPr="00B00FE8">
        <w:rPr>
          <w:rFonts w:ascii="Times New Roman" w:hAnsi="Times New Roman"/>
          <w:sz w:val="22"/>
          <w:szCs w:val="22"/>
        </w:rPr>
        <w:t>ponude mora biti izražena u kunama i piše se brojkama.</w:t>
      </w:r>
    </w:p>
    <w:p w14:paraId="36A73671" w14:textId="77777777" w:rsidR="00B00FE8" w:rsidRDefault="00B00FE8" w:rsidP="00B00FE8">
      <w:pPr>
        <w:autoSpaceDE w:val="0"/>
        <w:autoSpaceDN w:val="0"/>
        <w:adjustRightInd w:val="0"/>
        <w:jc w:val="both"/>
        <w:rPr>
          <w:rFonts w:ascii="Times New Roman" w:hAnsi="Times New Roman"/>
          <w:sz w:val="22"/>
          <w:szCs w:val="22"/>
        </w:rPr>
      </w:pPr>
      <w:r>
        <w:rPr>
          <w:rFonts w:ascii="Times New Roman" w:hAnsi="Times New Roman"/>
          <w:sz w:val="22"/>
          <w:szCs w:val="22"/>
        </w:rPr>
        <w:tab/>
      </w:r>
    </w:p>
    <w:p w14:paraId="6C3474FB" w14:textId="7FA6A224"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76A420D" w14:textId="77777777" w:rsidR="008C0F16" w:rsidRDefault="008C0F16" w:rsidP="008C0F16">
      <w:pPr>
        <w:autoSpaceDE w:val="0"/>
        <w:autoSpaceDN w:val="0"/>
        <w:adjustRightInd w:val="0"/>
        <w:ind w:left="0"/>
        <w:jc w:val="both"/>
        <w:rPr>
          <w:rFonts w:ascii="Times New Roman" w:hAnsi="Times New Roman"/>
          <w:sz w:val="22"/>
          <w:szCs w:val="22"/>
        </w:rPr>
      </w:pPr>
    </w:p>
    <w:p w14:paraId="3378C4AF" w14:textId="066BFA34" w:rsidR="00B00FE8" w:rsidRPr="00B00FE8" w:rsidRDefault="00B00FE8" w:rsidP="008C0F16">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U cijenu ponude bez poreza na dodanu vrijednost moraju biti uračunati svi troškovi i popusti.</w:t>
      </w:r>
    </w:p>
    <w:p w14:paraId="3B1E3F06" w14:textId="77777777" w:rsidR="00B00FE8" w:rsidRPr="00B00FE8" w:rsidRDefault="00B00FE8" w:rsidP="00B00FE8">
      <w:pPr>
        <w:autoSpaceDE w:val="0"/>
        <w:autoSpaceDN w:val="0"/>
        <w:adjustRightInd w:val="0"/>
        <w:jc w:val="both"/>
        <w:rPr>
          <w:rFonts w:ascii="Times New Roman" w:hAnsi="Times New Roman"/>
          <w:sz w:val="22"/>
          <w:szCs w:val="22"/>
        </w:rPr>
      </w:pPr>
    </w:p>
    <w:p w14:paraId="12648DAB" w14:textId="77777777"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b/>
          <w:bCs/>
          <w:sz w:val="22"/>
          <w:szCs w:val="22"/>
        </w:rPr>
        <w:t>Nije dopušteno</w:t>
      </w:r>
      <w:r w:rsidRPr="00B00FE8">
        <w:rPr>
          <w:rFonts w:ascii="Times New Roman" w:hAnsi="Times New Roman"/>
          <w:sz w:val="22"/>
          <w:szCs w:val="22"/>
        </w:rPr>
        <w:t>: iskazivanje alternativnih cijena ponude, cijena s deviznom klauzulom, iskazivanje cijene u relativnim iznosima, a bez iskazanog apsolutnog iznosa cijene kao i dostava ponude pod uvjetima koji nisu predviđeni u dokumentaciji za nadmetanje.</w:t>
      </w:r>
    </w:p>
    <w:p w14:paraId="2AFFFD70" w14:textId="77777777" w:rsidR="00B00FE8" w:rsidRDefault="00B00FE8" w:rsidP="002B264C">
      <w:pPr>
        <w:autoSpaceDE w:val="0"/>
        <w:autoSpaceDN w:val="0"/>
        <w:adjustRightInd w:val="0"/>
        <w:ind w:left="0"/>
        <w:rPr>
          <w:rFonts w:ascii="Times New Roman" w:eastAsia="Arial" w:hAnsi="Times New Roman"/>
          <w:sz w:val="22"/>
          <w:szCs w:val="22"/>
        </w:rPr>
      </w:pPr>
    </w:p>
    <w:p w14:paraId="14D2C8B1" w14:textId="52DE08AF" w:rsidR="002B264C" w:rsidRDefault="009326E9" w:rsidP="002B264C">
      <w:pPr>
        <w:autoSpaceDE w:val="0"/>
        <w:autoSpaceDN w:val="0"/>
        <w:adjustRightInd w:val="0"/>
        <w:ind w:left="0"/>
        <w:rPr>
          <w:rFonts w:ascii="Times New Roman" w:eastAsia="Arial" w:hAnsi="Times New Roman"/>
          <w:sz w:val="22"/>
          <w:szCs w:val="22"/>
        </w:rPr>
      </w:pPr>
      <w:r>
        <w:rPr>
          <w:rFonts w:ascii="Times New Roman" w:eastAsia="Arial" w:hAnsi="Times New Roman"/>
          <w:sz w:val="22"/>
          <w:szCs w:val="22"/>
        </w:rPr>
        <w:t>Ponuditelj ne smije mijenjati izvorni oblik obrasca Troškovnika.</w:t>
      </w:r>
    </w:p>
    <w:p w14:paraId="0614EF78" w14:textId="77777777" w:rsidR="009326E9" w:rsidRPr="002B264C" w:rsidRDefault="009326E9" w:rsidP="002B264C">
      <w:pPr>
        <w:autoSpaceDE w:val="0"/>
        <w:autoSpaceDN w:val="0"/>
        <w:adjustRightInd w:val="0"/>
        <w:ind w:left="0"/>
        <w:rPr>
          <w:rFonts w:ascii="Times New Roman" w:eastAsia="Arial" w:hAnsi="Times New Roman"/>
          <w:sz w:val="22"/>
          <w:szCs w:val="22"/>
        </w:rPr>
      </w:pPr>
    </w:p>
    <w:p w14:paraId="7569E675" w14:textId="2680061F" w:rsidR="002B264C" w:rsidRPr="002B264C" w:rsidRDefault="00F90410" w:rsidP="002B264C">
      <w:pPr>
        <w:spacing w:line="259" w:lineRule="auto"/>
        <w:ind w:left="0"/>
        <w:rPr>
          <w:rFonts w:ascii="Times New Roman" w:hAnsi="Times New Roman"/>
          <w:b/>
          <w:sz w:val="22"/>
          <w:szCs w:val="22"/>
        </w:rPr>
      </w:pPr>
      <w:bookmarkStart w:id="33" w:name="_Toc390839664"/>
      <w:r>
        <w:rPr>
          <w:rFonts w:ascii="Times New Roman" w:hAnsi="Times New Roman"/>
          <w:b/>
          <w:sz w:val="22"/>
          <w:szCs w:val="22"/>
        </w:rPr>
        <w:t>1</w:t>
      </w:r>
      <w:r w:rsidR="008C0F16">
        <w:rPr>
          <w:rFonts w:ascii="Times New Roman" w:hAnsi="Times New Roman"/>
          <w:b/>
          <w:sz w:val="22"/>
          <w:szCs w:val="22"/>
        </w:rPr>
        <w:t>8</w:t>
      </w:r>
      <w:r w:rsidR="002B264C" w:rsidRPr="002B264C">
        <w:rPr>
          <w:rFonts w:ascii="Times New Roman" w:hAnsi="Times New Roman"/>
          <w:b/>
          <w:sz w:val="22"/>
          <w:szCs w:val="22"/>
        </w:rPr>
        <w:t>. ROK VALJANOSTI PONUDE</w:t>
      </w:r>
      <w:bookmarkEnd w:id="33"/>
    </w:p>
    <w:p w14:paraId="3A67D767" w14:textId="1DEC48C4" w:rsidR="002B264C" w:rsidRPr="002B264C" w:rsidRDefault="002B264C" w:rsidP="002B264C">
      <w:pPr>
        <w:spacing w:line="259" w:lineRule="auto"/>
        <w:ind w:left="0"/>
        <w:rPr>
          <w:rFonts w:ascii="Times New Roman" w:hAnsi="Times New Roman"/>
          <w:sz w:val="22"/>
          <w:szCs w:val="22"/>
        </w:rPr>
      </w:pPr>
    </w:p>
    <w:p w14:paraId="74509765" w14:textId="222C50C5" w:rsidR="002B264C" w:rsidRPr="002B264C" w:rsidRDefault="002B264C" w:rsidP="002B264C">
      <w:pPr>
        <w:spacing w:line="259" w:lineRule="auto"/>
        <w:ind w:left="0"/>
        <w:rPr>
          <w:rFonts w:ascii="Times New Roman" w:hAnsi="Times New Roman"/>
          <w:sz w:val="22"/>
          <w:szCs w:val="22"/>
        </w:rPr>
      </w:pPr>
      <w:r w:rsidRPr="002B264C">
        <w:rPr>
          <w:rFonts w:ascii="Times New Roman" w:hAnsi="Times New Roman"/>
          <w:sz w:val="22"/>
          <w:szCs w:val="22"/>
        </w:rPr>
        <w:t xml:space="preserve">Rok valjanosti ponude je </w:t>
      </w:r>
      <w:r w:rsidRPr="002B264C">
        <w:rPr>
          <w:rFonts w:ascii="Times New Roman" w:hAnsi="Times New Roman"/>
          <w:b/>
          <w:sz w:val="22"/>
          <w:szCs w:val="22"/>
        </w:rPr>
        <w:t>minimalno 90 (devedeset) dana</w:t>
      </w:r>
      <w:r w:rsidRPr="002B264C">
        <w:rPr>
          <w:rFonts w:ascii="Times New Roman" w:hAnsi="Times New Roman"/>
          <w:sz w:val="22"/>
          <w:szCs w:val="22"/>
        </w:rPr>
        <w:t xml:space="preserve"> od isteka  roka za dostavu ponuda i mora biti naveden u </w:t>
      </w:r>
      <w:r w:rsidRPr="002B264C">
        <w:rPr>
          <w:rFonts w:ascii="Times New Roman" w:hAnsi="Times New Roman"/>
          <w:b/>
          <w:sz w:val="22"/>
          <w:szCs w:val="22"/>
          <w:u w:val="single"/>
        </w:rPr>
        <w:t xml:space="preserve">obrascu ponude – </w:t>
      </w:r>
      <w:r w:rsidRPr="007E5741">
        <w:rPr>
          <w:rFonts w:ascii="Times New Roman" w:hAnsi="Times New Roman"/>
          <w:b/>
          <w:sz w:val="22"/>
          <w:szCs w:val="22"/>
          <w:u w:val="single"/>
        </w:rPr>
        <w:t>Ponudbeni  list</w:t>
      </w:r>
      <w:r w:rsidRPr="007E5741">
        <w:rPr>
          <w:rFonts w:ascii="Times New Roman" w:hAnsi="Times New Roman"/>
          <w:sz w:val="22"/>
          <w:szCs w:val="22"/>
        </w:rPr>
        <w:t xml:space="preserve"> </w:t>
      </w:r>
      <w:r w:rsidR="00E179DF" w:rsidRPr="007E5741">
        <w:rPr>
          <w:rFonts w:ascii="Times New Roman" w:hAnsi="Times New Roman"/>
          <w:b/>
          <w:sz w:val="22"/>
          <w:szCs w:val="22"/>
        </w:rPr>
        <w:t>(Prilog I. Ponudbeni list</w:t>
      </w:r>
      <w:r w:rsidRPr="007E5741">
        <w:rPr>
          <w:rFonts w:ascii="Times New Roman" w:hAnsi="Times New Roman"/>
          <w:b/>
          <w:sz w:val="22"/>
          <w:szCs w:val="22"/>
        </w:rPr>
        <w:t>).</w:t>
      </w:r>
    </w:p>
    <w:p w14:paraId="52CD010A" w14:textId="77777777" w:rsidR="002B264C" w:rsidRPr="002B264C" w:rsidRDefault="002B264C" w:rsidP="002B264C">
      <w:pPr>
        <w:spacing w:line="259" w:lineRule="auto"/>
        <w:ind w:left="0"/>
        <w:rPr>
          <w:rFonts w:ascii="Times New Roman" w:hAnsi="Times New Roman"/>
          <w:sz w:val="22"/>
          <w:szCs w:val="22"/>
        </w:rPr>
      </w:pPr>
    </w:p>
    <w:p w14:paraId="1DADC682" w14:textId="752C9843" w:rsidR="002B264C" w:rsidRPr="002B264C" w:rsidRDefault="008C0F16" w:rsidP="002B264C">
      <w:pPr>
        <w:keepNext/>
        <w:ind w:left="0"/>
        <w:outlineLvl w:val="1"/>
        <w:rPr>
          <w:rFonts w:ascii="Times New Roman" w:hAnsi="Times New Roman"/>
          <w:b/>
          <w:sz w:val="22"/>
          <w:szCs w:val="22"/>
        </w:rPr>
      </w:pPr>
      <w:r>
        <w:rPr>
          <w:rFonts w:ascii="Times New Roman" w:hAnsi="Times New Roman"/>
          <w:b/>
          <w:sz w:val="22"/>
          <w:szCs w:val="22"/>
        </w:rPr>
        <w:t>19</w:t>
      </w:r>
      <w:r w:rsidR="002B264C" w:rsidRPr="002B264C">
        <w:rPr>
          <w:rFonts w:ascii="Times New Roman" w:hAnsi="Times New Roman"/>
          <w:b/>
          <w:sz w:val="22"/>
          <w:szCs w:val="22"/>
        </w:rPr>
        <w:t>. KRITERIJ ZA ODABIR PONUDE</w:t>
      </w:r>
    </w:p>
    <w:p w14:paraId="2EA535F4" w14:textId="77777777" w:rsidR="002B264C" w:rsidRPr="002B264C" w:rsidRDefault="002B264C" w:rsidP="008C0F16">
      <w:pPr>
        <w:ind w:left="0"/>
        <w:jc w:val="both"/>
        <w:rPr>
          <w:rFonts w:ascii="Times New Roman" w:hAnsi="Times New Roman"/>
          <w:b/>
          <w:sz w:val="22"/>
          <w:szCs w:val="22"/>
        </w:rPr>
      </w:pPr>
    </w:p>
    <w:p w14:paraId="3C407469" w14:textId="4DF8F531" w:rsidR="00E20E74" w:rsidRPr="00EF3441" w:rsidRDefault="00EF3441" w:rsidP="008C0F16">
      <w:pPr>
        <w:ind w:left="0"/>
        <w:jc w:val="both"/>
        <w:rPr>
          <w:rFonts w:ascii="Times New Roman" w:hAnsi="Times New Roman"/>
          <w:sz w:val="22"/>
          <w:szCs w:val="22"/>
        </w:rPr>
      </w:pPr>
      <w:r w:rsidRPr="00EF3441">
        <w:rPr>
          <w:rFonts w:ascii="Times New Roman" w:hAnsi="Times New Roman"/>
          <w:sz w:val="22"/>
          <w:szCs w:val="22"/>
        </w:rPr>
        <w:t>Kriterij za odabir ponude je najniža cijena ponude koja ispunjava sve uvjete i zahtjeve navedene u ovom Pozivu za dostavu ponude.</w:t>
      </w:r>
    </w:p>
    <w:p w14:paraId="2DE8AD14" w14:textId="2FFEFB97" w:rsidR="002B264C" w:rsidRDefault="002B264C" w:rsidP="008C0F16">
      <w:pPr>
        <w:ind w:left="0"/>
        <w:jc w:val="both"/>
        <w:rPr>
          <w:rFonts w:ascii="Times New Roman" w:hAnsi="Times New Roman"/>
          <w:sz w:val="22"/>
          <w:szCs w:val="22"/>
        </w:rPr>
      </w:pPr>
    </w:p>
    <w:p w14:paraId="6406AC9D" w14:textId="1EDCCB06" w:rsidR="00EF3441" w:rsidRDefault="00EF3441" w:rsidP="008C0F16">
      <w:pPr>
        <w:ind w:left="0"/>
        <w:jc w:val="both"/>
        <w:rPr>
          <w:rFonts w:ascii="Times New Roman" w:hAnsi="Times New Roman"/>
          <w:sz w:val="22"/>
          <w:szCs w:val="22"/>
        </w:rPr>
      </w:pPr>
      <w:r>
        <w:rPr>
          <w:rFonts w:ascii="Times New Roman" w:hAnsi="Times New Roman"/>
          <w:sz w:val="22"/>
          <w:szCs w:val="22"/>
        </w:rPr>
        <w:t>Ako su pristigle dvije ili više prihvatljivih ponuda s istom najnižom cijenom, odabrat će se ponuda koja je zaprimljena ranije.</w:t>
      </w:r>
    </w:p>
    <w:p w14:paraId="79985571" w14:textId="77777777" w:rsidR="00EF3441" w:rsidRPr="002B264C" w:rsidRDefault="00EF3441" w:rsidP="002B264C">
      <w:pPr>
        <w:ind w:left="0"/>
        <w:rPr>
          <w:rFonts w:ascii="Times New Roman" w:hAnsi="Times New Roman"/>
          <w:sz w:val="22"/>
          <w:szCs w:val="22"/>
        </w:rPr>
      </w:pPr>
    </w:p>
    <w:p w14:paraId="5244AAFC" w14:textId="0BC2884B" w:rsidR="002B264C" w:rsidRPr="002B264C" w:rsidRDefault="00F90410" w:rsidP="002B264C">
      <w:pPr>
        <w:keepNext/>
        <w:ind w:left="0"/>
        <w:outlineLvl w:val="1"/>
        <w:rPr>
          <w:rFonts w:ascii="Times New Roman" w:hAnsi="Times New Roman"/>
          <w:b/>
          <w:sz w:val="22"/>
          <w:szCs w:val="22"/>
        </w:rPr>
      </w:pPr>
      <w:bookmarkStart w:id="34" w:name="_Toc390839666"/>
      <w:r>
        <w:rPr>
          <w:rFonts w:ascii="Times New Roman" w:hAnsi="Times New Roman"/>
          <w:b/>
          <w:sz w:val="22"/>
          <w:szCs w:val="22"/>
        </w:rPr>
        <w:t>2</w:t>
      </w:r>
      <w:r w:rsidR="008C0F16">
        <w:rPr>
          <w:rFonts w:ascii="Times New Roman" w:hAnsi="Times New Roman"/>
          <w:b/>
          <w:sz w:val="22"/>
          <w:szCs w:val="22"/>
        </w:rPr>
        <w:t>0</w:t>
      </w:r>
      <w:r w:rsidR="002B264C" w:rsidRPr="002B264C">
        <w:rPr>
          <w:rFonts w:ascii="Times New Roman" w:hAnsi="Times New Roman"/>
          <w:b/>
          <w:sz w:val="22"/>
          <w:szCs w:val="22"/>
        </w:rPr>
        <w:t>. ROK, NAČIN I UVJETI PLAĆANJA</w:t>
      </w:r>
      <w:bookmarkEnd w:id="34"/>
    </w:p>
    <w:p w14:paraId="2F6073C5" w14:textId="77777777" w:rsidR="002B264C" w:rsidRPr="002B264C" w:rsidRDefault="002B264C" w:rsidP="002B264C">
      <w:pPr>
        <w:ind w:left="0"/>
        <w:jc w:val="both"/>
        <w:rPr>
          <w:rFonts w:ascii="Times New Roman" w:hAnsi="Times New Roman"/>
          <w:b/>
          <w:sz w:val="22"/>
          <w:szCs w:val="22"/>
        </w:rPr>
      </w:pPr>
    </w:p>
    <w:p w14:paraId="31E2CA10" w14:textId="481D1FC8" w:rsidR="00B00FE8" w:rsidRPr="00B00FE8" w:rsidRDefault="00B00FE8" w:rsidP="00B00FE8">
      <w:pPr>
        <w:autoSpaceDE w:val="0"/>
        <w:autoSpaceDN w:val="0"/>
        <w:adjustRightInd w:val="0"/>
        <w:ind w:left="0"/>
        <w:jc w:val="both"/>
        <w:rPr>
          <w:rFonts w:ascii="Times New Roman" w:hAnsi="Times New Roman"/>
          <w:sz w:val="22"/>
          <w:szCs w:val="22"/>
        </w:rPr>
      </w:pPr>
      <w:r>
        <w:rPr>
          <w:rFonts w:ascii="Times New Roman" w:hAnsi="Times New Roman"/>
          <w:sz w:val="22"/>
          <w:szCs w:val="22"/>
        </w:rPr>
        <w:t>Naručitelj</w:t>
      </w:r>
      <w:r w:rsidRPr="00B00FE8">
        <w:rPr>
          <w:rFonts w:ascii="Times New Roman" w:hAnsi="Times New Roman"/>
          <w:sz w:val="22"/>
          <w:szCs w:val="22"/>
        </w:rPr>
        <w:t xml:space="preserve"> će ukupnu mjesečnu potrošnju električne energije za sva mjerna mjesta, plaćati prema ispostavljenom računu, u roku od 15 dana od dana za</w:t>
      </w:r>
      <w:r>
        <w:rPr>
          <w:rFonts w:ascii="Times New Roman" w:hAnsi="Times New Roman"/>
          <w:sz w:val="22"/>
          <w:szCs w:val="22"/>
        </w:rPr>
        <w:t>primanja računa, na žiro račun odabranog P</w:t>
      </w:r>
      <w:r w:rsidRPr="00B00FE8">
        <w:rPr>
          <w:rFonts w:ascii="Times New Roman" w:hAnsi="Times New Roman"/>
          <w:sz w:val="22"/>
          <w:szCs w:val="22"/>
        </w:rPr>
        <w:t xml:space="preserve">onuditelja. </w:t>
      </w:r>
    </w:p>
    <w:p w14:paraId="11130710" w14:textId="77777777" w:rsidR="00B00FE8" w:rsidRPr="00B00FE8" w:rsidRDefault="00B00FE8" w:rsidP="00B00FE8">
      <w:pPr>
        <w:autoSpaceDE w:val="0"/>
        <w:autoSpaceDN w:val="0"/>
        <w:adjustRightInd w:val="0"/>
        <w:ind w:left="0"/>
        <w:jc w:val="both"/>
        <w:rPr>
          <w:rFonts w:ascii="Times New Roman" w:hAnsi="Times New Roman"/>
          <w:sz w:val="22"/>
          <w:szCs w:val="22"/>
        </w:rPr>
      </w:pPr>
    </w:p>
    <w:p w14:paraId="646E895F" w14:textId="67646211" w:rsidR="00B00FE8" w:rsidRPr="00B00FE8" w:rsidRDefault="00B00FE8" w:rsidP="00B00FE8">
      <w:pPr>
        <w:autoSpaceDE w:val="0"/>
        <w:autoSpaceDN w:val="0"/>
        <w:adjustRightInd w:val="0"/>
        <w:ind w:left="0"/>
        <w:jc w:val="both"/>
        <w:rPr>
          <w:rFonts w:ascii="Times New Roman" w:hAnsi="Times New Roman"/>
          <w:sz w:val="22"/>
          <w:szCs w:val="22"/>
        </w:rPr>
      </w:pPr>
      <w:r w:rsidRPr="00B00FE8">
        <w:rPr>
          <w:rFonts w:ascii="Times New Roman" w:hAnsi="Times New Roman"/>
          <w:sz w:val="22"/>
          <w:szCs w:val="22"/>
        </w:rPr>
        <w:t xml:space="preserve">Na računu ili u obračunu mora biti specifikacija potrošnje po mjernom mjestu.  </w:t>
      </w:r>
    </w:p>
    <w:p w14:paraId="12A3B9A5" w14:textId="77777777" w:rsidR="00DE1AD9" w:rsidRDefault="00DE1AD9" w:rsidP="00AF5E89">
      <w:pPr>
        <w:ind w:left="0" w:right="19"/>
        <w:jc w:val="both"/>
        <w:rPr>
          <w:rFonts w:ascii="Times New Roman" w:hAnsi="Times New Roman"/>
          <w:sz w:val="22"/>
          <w:szCs w:val="22"/>
        </w:rPr>
      </w:pPr>
    </w:p>
    <w:p w14:paraId="4F43C863" w14:textId="5F351642" w:rsidR="00AF5E89" w:rsidRPr="00AF5E89" w:rsidRDefault="00AF5E89" w:rsidP="00AF5E89">
      <w:pPr>
        <w:ind w:left="0" w:right="19"/>
        <w:jc w:val="both"/>
        <w:rPr>
          <w:rFonts w:ascii="Times New Roman" w:hAnsi="Times New Roman"/>
          <w:sz w:val="22"/>
          <w:szCs w:val="22"/>
        </w:rPr>
      </w:pPr>
      <w:r w:rsidRPr="00AF5E89">
        <w:rPr>
          <w:rFonts w:ascii="Times New Roman" w:hAnsi="Times New Roman"/>
          <w:sz w:val="22"/>
          <w:szCs w:val="22"/>
        </w:rPr>
        <w:t>Predujam je isključen, kao i traženje sredstva osiguranja plaćanja.</w:t>
      </w:r>
    </w:p>
    <w:p w14:paraId="64920E35" w14:textId="77777777" w:rsidR="002B264C" w:rsidRPr="002B264C" w:rsidRDefault="002B264C" w:rsidP="002B264C">
      <w:pPr>
        <w:tabs>
          <w:tab w:val="left" w:pos="6600"/>
        </w:tabs>
        <w:ind w:left="0"/>
        <w:contextualSpacing/>
        <w:jc w:val="both"/>
        <w:outlineLvl w:val="3"/>
        <w:rPr>
          <w:rFonts w:ascii="Times New Roman" w:eastAsia="Arial" w:hAnsi="Times New Roman"/>
          <w:color w:val="FF0000"/>
          <w:sz w:val="22"/>
          <w:szCs w:val="22"/>
          <w:lang w:eastAsia="en-US"/>
        </w:rPr>
      </w:pPr>
    </w:p>
    <w:p w14:paraId="5237F2ED" w14:textId="0F769551" w:rsidR="002B264C" w:rsidRPr="002B264C" w:rsidRDefault="00686DF2" w:rsidP="002B264C">
      <w:pPr>
        <w:keepNext/>
        <w:ind w:left="0"/>
        <w:outlineLvl w:val="1"/>
        <w:rPr>
          <w:rFonts w:ascii="Times New Roman" w:hAnsi="Times New Roman"/>
          <w:b/>
          <w:sz w:val="22"/>
          <w:szCs w:val="22"/>
        </w:rPr>
      </w:pPr>
      <w:bookmarkStart w:id="35" w:name="_Toc390839667"/>
      <w:r>
        <w:rPr>
          <w:rFonts w:ascii="Times New Roman" w:hAnsi="Times New Roman"/>
          <w:b/>
          <w:sz w:val="22"/>
          <w:szCs w:val="22"/>
        </w:rPr>
        <w:t>2</w:t>
      </w:r>
      <w:r w:rsidR="008C0F16">
        <w:rPr>
          <w:rFonts w:ascii="Times New Roman" w:hAnsi="Times New Roman"/>
          <w:b/>
          <w:sz w:val="22"/>
          <w:szCs w:val="22"/>
        </w:rPr>
        <w:t>1</w:t>
      </w:r>
      <w:r w:rsidR="002B264C" w:rsidRPr="002B264C">
        <w:rPr>
          <w:rFonts w:ascii="Times New Roman" w:hAnsi="Times New Roman"/>
          <w:b/>
          <w:sz w:val="22"/>
          <w:szCs w:val="22"/>
        </w:rPr>
        <w:t>. DATUM, VRIJEME I MJESTO DOSTAVE I OTVARANJA PONUD</w:t>
      </w:r>
      <w:bookmarkEnd w:id="35"/>
      <w:r w:rsidR="002B264C" w:rsidRPr="002B264C">
        <w:rPr>
          <w:rFonts w:ascii="Times New Roman" w:hAnsi="Times New Roman"/>
          <w:b/>
          <w:sz w:val="22"/>
          <w:szCs w:val="22"/>
        </w:rPr>
        <w:t>A</w:t>
      </w:r>
    </w:p>
    <w:p w14:paraId="476F489C" w14:textId="77777777" w:rsidR="002B264C" w:rsidRPr="002B264C" w:rsidRDefault="002B264C" w:rsidP="002B264C">
      <w:pPr>
        <w:ind w:left="0"/>
        <w:jc w:val="both"/>
        <w:rPr>
          <w:rFonts w:ascii="Times New Roman" w:hAnsi="Times New Roman"/>
          <w:b/>
          <w:sz w:val="22"/>
          <w:szCs w:val="22"/>
        </w:rPr>
      </w:pPr>
    </w:p>
    <w:p w14:paraId="134172B3" w14:textId="6695627C" w:rsidR="002B264C" w:rsidRPr="00277B18" w:rsidRDefault="002B264C" w:rsidP="002B264C">
      <w:pPr>
        <w:ind w:left="0"/>
        <w:jc w:val="both"/>
        <w:rPr>
          <w:rFonts w:ascii="Times New Roman" w:hAnsi="Times New Roman"/>
          <w:sz w:val="22"/>
          <w:szCs w:val="22"/>
        </w:rPr>
      </w:pPr>
      <w:r w:rsidRPr="007F427F">
        <w:rPr>
          <w:rFonts w:ascii="Times New Roman" w:hAnsi="Times New Roman"/>
          <w:sz w:val="22"/>
          <w:szCs w:val="22"/>
        </w:rPr>
        <w:t xml:space="preserve">Rok za dostavu ponude </w:t>
      </w:r>
      <w:r w:rsidRPr="0090093C">
        <w:rPr>
          <w:rFonts w:ascii="Times New Roman" w:hAnsi="Times New Roman"/>
          <w:sz w:val="22"/>
          <w:szCs w:val="22"/>
        </w:rPr>
        <w:t xml:space="preserve">je </w:t>
      </w:r>
      <w:bookmarkStart w:id="36" w:name="_Hlk488232929"/>
      <w:r w:rsidR="007D374D" w:rsidRPr="007D374D">
        <w:rPr>
          <w:rFonts w:ascii="Times New Roman" w:hAnsi="Times New Roman"/>
          <w:b/>
          <w:sz w:val="22"/>
          <w:szCs w:val="22"/>
        </w:rPr>
        <w:t>27</w:t>
      </w:r>
      <w:r w:rsidR="0090093C" w:rsidRPr="0090093C">
        <w:rPr>
          <w:rFonts w:ascii="Times New Roman" w:hAnsi="Times New Roman"/>
          <w:b/>
          <w:sz w:val="22"/>
          <w:szCs w:val="22"/>
        </w:rPr>
        <w:t>.</w:t>
      </w:r>
      <w:r w:rsidR="009700D2">
        <w:rPr>
          <w:rFonts w:ascii="Times New Roman" w:hAnsi="Times New Roman"/>
          <w:b/>
          <w:sz w:val="22"/>
          <w:szCs w:val="22"/>
        </w:rPr>
        <w:t>5</w:t>
      </w:r>
      <w:r w:rsidR="00915D6A" w:rsidRPr="0090093C">
        <w:rPr>
          <w:rFonts w:ascii="Times New Roman" w:hAnsi="Times New Roman"/>
          <w:b/>
          <w:sz w:val="22"/>
          <w:szCs w:val="22"/>
        </w:rPr>
        <w:t>.</w:t>
      </w:r>
      <w:r w:rsidR="007F0961" w:rsidRPr="0090093C">
        <w:rPr>
          <w:rFonts w:ascii="Times New Roman" w:hAnsi="Times New Roman"/>
          <w:b/>
          <w:sz w:val="22"/>
          <w:szCs w:val="22"/>
        </w:rPr>
        <w:t>201</w:t>
      </w:r>
      <w:r w:rsidR="009700D2">
        <w:rPr>
          <w:rFonts w:ascii="Times New Roman" w:hAnsi="Times New Roman"/>
          <w:b/>
          <w:sz w:val="22"/>
          <w:szCs w:val="22"/>
        </w:rPr>
        <w:t>9</w:t>
      </w:r>
      <w:r w:rsidR="007D374D">
        <w:rPr>
          <w:rFonts w:ascii="Times New Roman" w:hAnsi="Times New Roman"/>
          <w:b/>
          <w:sz w:val="22"/>
          <w:szCs w:val="22"/>
        </w:rPr>
        <w:t>. godine do 12</w:t>
      </w:r>
      <w:r w:rsidRPr="007F427F">
        <w:rPr>
          <w:rFonts w:ascii="Times New Roman" w:hAnsi="Times New Roman"/>
          <w:b/>
          <w:sz w:val="22"/>
          <w:szCs w:val="22"/>
        </w:rPr>
        <w:t>:00 sati</w:t>
      </w:r>
      <w:r w:rsidRPr="007F427F">
        <w:rPr>
          <w:rFonts w:ascii="Times New Roman" w:hAnsi="Times New Roman"/>
          <w:sz w:val="22"/>
          <w:szCs w:val="22"/>
        </w:rPr>
        <w:t xml:space="preserve"> </w:t>
      </w:r>
      <w:bookmarkEnd w:id="36"/>
      <w:r w:rsidRPr="007F427F">
        <w:rPr>
          <w:rFonts w:ascii="Times New Roman" w:hAnsi="Times New Roman"/>
          <w:sz w:val="22"/>
          <w:szCs w:val="22"/>
        </w:rPr>
        <w:t>bez obzira na način dostave.</w:t>
      </w:r>
    </w:p>
    <w:p w14:paraId="5E7130B6" w14:textId="0D9D2F70" w:rsidR="002B264C" w:rsidRPr="00277B18" w:rsidRDefault="002B264C" w:rsidP="002B264C">
      <w:pPr>
        <w:spacing w:line="195" w:lineRule="atLeast"/>
        <w:ind w:left="0"/>
        <w:jc w:val="both"/>
        <w:textAlignment w:val="baseline"/>
        <w:rPr>
          <w:rFonts w:ascii="Times New Roman" w:hAnsi="Times New Roman"/>
          <w:sz w:val="22"/>
          <w:szCs w:val="22"/>
        </w:rPr>
      </w:pPr>
    </w:p>
    <w:p w14:paraId="540BF51D" w14:textId="0271AF26" w:rsidR="002B264C" w:rsidRPr="00277B18" w:rsidRDefault="002B264C" w:rsidP="00131672">
      <w:pPr>
        <w:spacing w:line="195" w:lineRule="atLeast"/>
        <w:ind w:left="0"/>
        <w:jc w:val="both"/>
        <w:textAlignment w:val="baseline"/>
        <w:rPr>
          <w:rFonts w:ascii="Times New Roman" w:hAnsi="Times New Roman"/>
          <w:b/>
          <w:bCs/>
          <w:sz w:val="22"/>
          <w:szCs w:val="22"/>
        </w:rPr>
      </w:pPr>
      <w:r w:rsidRPr="00277B18">
        <w:rPr>
          <w:rFonts w:ascii="Times New Roman" w:hAnsi="Times New Roman"/>
          <w:sz w:val="22"/>
          <w:szCs w:val="22"/>
        </w:rPr>
        <w:lastRenderedPageBreak/>
        <w:t>Ponuda se dostavlja na adresu sjedišta Naručitelja:</w:t>
      </w:r>
      <w:r w:rsidRPr="00277B18">
        <w:rPr>
          <w:rFonts w:ascii="Times New Roman" w:hAnsi="Times New Roman"/>
          <w:b/>
          <w:sz w:val="22"/>
          <w:szCs w:val="22"/>
        </w:rPr>
        <w:t xml:space="preserve"> </w:t>
      </w:r>
      <w:r w:rsidR="00AC5803" w:rsidRPr="00AC5803">
        <w:rPr>
          <w:rFonts w:ascii="Times New Roman" w:eastAsia="Calibri" w:hAnsi="Times New Roman"/>
          <w:b/>
          <w:sz w:val="22"/>
          <w:szCs w:val="22"/>
          <w:lang w:eastAsia="en-US"/>
        </w:rPr>
        <w:t>GOSPODARSKA ŠKOLA, Vladimira Nazora 38, 40000 Čakovec</w:t>
      </w:r>
      <w:r w:rsidR="00686DF2" w:rsidRPr="00277B18">
        <w:rPr>
          <w:rFonts w:ascii="Times New Roman" w:hAnsi="Times New Roman"/>
          <w:b/>
          <w:bCs/>
          <w:sz w:val="22"/>
          <w:szCs w:val="22"/>
        </w:rPr>
        <w:t xml:space="preserve">, </w:t>
      </w:r>
      <w:r w:rsidR="00686DF2" w:rsidRPr="00277B18">
        <w:rPr>
          <w:rFonts w:ascii="Times New Roman" w:hAnsi="Times New Roman"/>
          <w:bCs/>
          <w:sz w:val="22"/>
          <w:szCs w:val="22"/>
        </w:rPr>
        <w:t xml:space="preserve">s </w:t>
      </w:r>
      <w:r w:rsidR="00AD060F">
        <w:rPr>
          <w:rFonts w:ascii="Times New Roman" w:hAnsi="Times New Roman"/>
          <w:bCs/>
          <w:sz w:val="22"/>
          <w:szCs w:val="22"/>
        </w:rPr>
        <w:t>naznačenim podacima iz točke 15</w:t>
      </w:r>
      <w:r w:rsidR="00686DF2" w:rsidRPr="00277B18">
        <w:rPr>
          <w:rFonts w:ascii="Times New Roman" w:hAnsi="Times New Roman"/>
          <w:bCs/>
          <w:sz w:val="22"/>
          <w:szCs w:val="22"/>
        </w:rPr>
        <w:t>.3. ove dokumentacije o nabavi.</w:t>
      </w:r>
    </w:p>
    <w:p w14:paraId="69C72BF4" w14:textId="77777777" w:rsidR="002B264C" w:rsidRPr="00277B18" w:rsidRDefault="002B264C" w:rsidP="002B264C">
      <w:pPr>
        <w:spacing w:line="195" w:lineRule="atLeast"/>
        <w:ind w:left="0"/>
        <w:jc w:val="both"/>
        <w:textAlignment w:val="baseline"/>
        <w:rPr>
          <w:rFonts w:ascii="Times New Roman" w:hAnsi="Times New Roman"/>
          <w:b/>
          <w:sz w:val="22"/>
          <w:szCs w:val="22"/>
        </w:rPr>
      </w:pPr>
    </w:p>
    <w:p w14:paraId="18D13867" w14:textId="2B98C7E3" w:rsidR="002B264C" w:rsidRPr="00277B18" w:rsidRDefault="002B264C" w:rsidP="002B264C">
      <w:pPr>
        <w:spacing w:line="195" w:lineRule="atLeast"/>
        <w:ind w:left="0"/>
        <w:jc w:val="both"/>
        <w:textAlignment w:val="baseline"/>
        <w:rPr>
          <w:rFonts w:ascii="Times New Roman" w:hAnsi="Times New Roman"/>
          <w:sz w:val="22"/>
          <w:szCs w:val="22"/>
        </w:rPr>
      </w:pPr>
      <w:r w:rsidRPr="00277B18">
        <w:rPr>
          <w:rFonts w:ascii="Times New Roman" w:hAnsi="Times New Roman"/>
          <w:sz w:val="22"/>
          <w:szCs w:val="22"/>
        </w:rPr>
        <w:t xml:space="preserve">Ponuda se može dostaviti poštom ili neposredno na urudžbeni zapisnik. Kada ponuditelj neposredno dostavlja ponudu, izmjenu i/ili dopunu ponude, odnosno pisanu izjavu o odustajanju od dostavljene ponude Naručitelj će mu o tome izdati potvrdu. </w:t>
      </w:r>
    </w:p>
    <w:p w14:paraId="2D6D968B" w14:textId="77777777" w:rsidR="002B264C" w:rsidRPr="00277B18" w:rsidRDefault="002B264C" w:rsidP="002B264C">
      <w:pPr>
        <w:ind w:left="0"/>
        <w:jc w:val="both"/>
        <w:rPr>
          <w:rFonts w:ascii="Times New Roman" w:hAnsi="Times New Roman"/>
          <w:sz w:val="22"/>
          <w:szCs w:val="22"/>
        </w:rPr>
      </w:pPr>
    </w:p>
    <w:p w14:paraId="60352524" w14:textId="77777777" w:rsidR="002B264C" w:rsidRPr="00277B18" w:rsidRDefault="002B264C" w:rsidP="002B264C">
      <w:pPr>
        <w:ind w:left="0"/>
        <w:jc w:val="both"/>
        <w:rPr>
          <w:rFonts w:ascii="Times New Roman" w:hAnsi="Times New Roman"/>
          <w:sz w:val="22"/>
          <w:szCs w:val="22"/>
        </w:rPr>
      </w:pPr>
      <w:r w:rsidRPr="00277B18">
        <w:rPr>
          <w:rFonts w:ascii="Times New Roman" w:hAnsi="Times New Roman"/>
          <w:sz w:val="22"/>
          <w:szCs w:val="22"/>
        </w:rPr>
        <w:t>Ponuditelj samostalno određuje način dostave ponude i sam snosi rizik eventualnog gubitka odnosno nepravovremene dostave ponude.</w:t>
      </w:r>
    </w:p>
    <w:p w14:paraId="77092084" w14:textId="52AEBEF4" w:rsidR="002B264C" w:rsidRPr="00277B18" w:rsidRDefault="002B264C" w:rsidP="002B264C">
      <w:pPr>
        <w:ind w:left="0"/>
        <w:jc w:val="both"/>
        <w:rPr>
          <w:rFonts w:ascii="Times New Roman" w:hAnsi="Times New Roman"/>
          <w:sz w:val="22"/>
          <w:szCs w:val="22"/>
        </w:rPr>
      </w:pPr>
    </w:p>
    <w:p w14:paraId="45AB2E1A" w14:textId="6C56110F" w:rsidR="00D1358C" w:rsidRPr="00391ED7" w:rsidRDefault="00D1358C" w:rsidP="000661B8">
      <w:pPr>
        <w:ind w:left="0"/>
        <w:jc w:val="both"/>
        <w:rPr>
          <w:rFonts w:ascii="Times New Roman" w:hAnsi="Times New Roman"/>
          <w:sz w:val="22"/>
          <w:szCs w:val="22"/>
        </w:rPr>
      </w:pPr>
      <w:r w:rsidRPr="00391ED7">
        <w:rPr>
          <w:rFonts w:ascii="Times New Roman" w:hAnsi="Times New Roman"/>
          <w:sz w:val="22"/>
          <w:szCs w:val="22"/>
        </w:rPr>
        <w:t xml:space="preserve">Otvaranje ponuda održat će se u </w:t>
      </w:r>
      <w:r w:rsidR="00391ED7" w:rsidRPr="00391ED7">
        <w:rPr>
          <w:rFonts w:ascii="Times New Roman" w:hAnsi="Times New Roman"/>
          <w:sz w:val="22"/>
          <w:szCs w:val="22"/>
        </w:rPr>
        <w:t xml:space="preserve">roku od tri dana od roka za dostavu </w:t>
      </w:r>
      <w:r w:rsidRPr="00391ED7">
        <w:rPr>
          <w:rFonts w:ascii="Times New Roman" w:hAnsi="Times New Roman"/>
          <w:sz w:val="22"/>
          <w:szCs w:val="22"/>
        </w:rPr>
        <w:t>ponuda</w:t>
      </w:r>
      <w:r w:rsidR="00391ED7" w:rsidRPr="00391ED7">
        <w:rPr>
          <w:rFonts w:ascii="Times New Roman" w:hAnsi="Times New Roman"/>
          <w:sz w:val="22"/>
          <w:szCs w:val="22"/>
        </w:rPr>
        <w:t xml:space="preserve"> </w:t>
      </w:r>
      <w:r w:rsidRPr="00391ED7">
        <w:rPr>
          <w:rFonts w:ascii="Times New Roman" w:hAnsi="Times New Roman"/>
          <w:sz w:val="22"/>
          <w:szCs w:val="22"/>
        </w:rPr>
        <w:t xml:space="preserve">na adresi sjedišta Naručitelja. </w:t>
      </w:r>
    </w:p>
    <w:p w14:paraId="52B92521" w14:textId="77777777" w:rsidR="00D1358C" w:rsidRDefault="00D1358C" w:rsidP="000661B8">
      <w:pPr>
        <w:ind w:left="0"/>
        <w:jc w:val="both"/>
        <w:rPr>
          <w:rFonts w:ascii="Times New Roman" w:hAnsi="Times New Roman"/>
          <w:sz w:val="22"/>
          <w:szCs w:val="22"/>
        </w:rPr>
      </w:pPr>
    </w:p>
    <w:p w14:paraId="5A06375B" w14:textId="298DF2DF" w:rsidR="002B264C" w:rsidRPr="002B264C" w:rsidRDefault="002B264C" w:rsidP="000661B8">
      <w:pPr>
        <w:ind w:left="0"/>
        <w:jc w:val="both"/>
        <w:rPr>
          <w:rFonts w:ascii="Times New Roman" w:hAnsi="Times New Roman"/>
          <w:sz w:val="22"/>
          <w:szCs w:val="22"/>
        </w:rPr>
      </w:pPr>
      <w:r w:rsidRPr="002B264C">
        <w:rPr>
          <w:rFonts w:ascii="Times New Roman" w:hAnsi="Times New Roman"/>
          <w:sz w:val="22"/>
          <w:szCs w:val="22"/>
        </w:rPr>
        <w:t>Otvaranje ponuda nije javno i na njemu smiju biti prisutni samo ovlašteni predstavnici Naručitelja imenovani za provedbu ovog postupka jednostavne nabave.</w:t>
      </w:r>
    </w:p>
    <w:p w14:paraId="632E3E0A" w14:textId="23061F36" w:rsidR="002B264C" w:rsidRPr="002B264C" w:rsidRDefault="002B264C" w:rsidP="002B264C">
      <w:pPr>
        <w:ind w:left="0"/>
        <w:jc w:val="both"/>
        <w:rPr>
          <w:rFonts w:ascii="Times New Roman" w:hAnsi="Times New Roman"/>
          <w:sz w:val="22"/>
          <w:szCs w:val="22"/>
        </w:rPr>
      </w:pPr>
    </w:p>
    <w:p w14:paraId="313C7E05" w14:textId="3D36E5B2" w:rsidR="002B264C" w:rsidRDefault="002B264C" w:rsidP="002B264C">
      <w:pPr>
        <w:ind w:left="0"/>
        <w:jc w:val="both"/>
        <w:rPr>
          <w:rFonts w:ascii="Times New Roman" w:hAnsi="Times New Roman"/>
          <w:sz w:val="22"/>
          <w:szCs w:val="22"/>
        </w:rPr>
      </w:pPr>
      <w:r w:rsidRPr="002B264C">
        <w:rPr>
          <w:rFonts w:ascii="Times New Roman" w:hAnsi="Times New Roman"/>
          <w:sz w:val="22"/>
          <w:szCs w:val="22"/>
        </w:rPr>
        <w:t>Svaka pravodobno dostavljena ponuda, izmjena i/ili dopuna ponude upisuje se u Upisnik o zaprimanju ponuda te dobiva redni broj prema redoslijedu zaprimanja. Upisnik je sastavni dio Zapisnika o otvaranju</w:t>
      </w:r>
      <w:r w:rsidR="008C0BDA">
        <w:rPr>
          <w:rFonts w:ascii="Times New Roman" w:hAnsi="Times New Roman"/>
          <w:sz w:val="22"/>
          <w:szCs w:val="22"/>
        </w:rPr>
        <w:t>, pregledu i ocjeni</w:t>
      </w:r>
      <w:r w:rsidRPr="002B264C">
        <w:rPr>
          <w:rFonts w:ascii="Times New Roman" w:hAnsi="Times New Roman"/>
          <w:sz w:val="22"/>
          <w:szCs w:val="22"/>
        </w:rPr>
        <w:t xml:space="preserve"> ponuda.</w:t>
      </w:r>
    </w:p>
    <w:p w14:paraId="0B779E07" w14:textId="77777777" w:rsidR="00277B18" w:rsidRDefault="00277B18" w:rsidP="002B264C">
      <w:pPr>
        <w:ind w:left="0"/>
        <w:jc w:val="both"/>
        <w:rPr>
          <w:rFonts w:ascii="Times New Roman" w:hAnsi="Times New Roman"/>
          <w:sz w:val="22"/>
          <w:szCs w:val="22"/>
        </w:rPr>
      </w:pPr>
    </w:p>
    <w:p w14:paraId="465A4CD3" w14:textId="3638B0AF" w:rsidR="002B264C" w:rsidRPr="002B264C" w:rsidRDefault="00686DF2" w:rsidP="002B264C">
      <w:pPr>
        <w:keepNext/>
        <w:ind w:left="0"/>
        <w:outlineLvl w:val="1"/>
        <w:rPr>
          <w:rFonts w:ascii="Times New Roman" w:hAnsi="Times New Roman"/>
          <w:b/>
          <w:sz w:val="22"/>
          <w:szCs w:val="22"/>
        </w:rPr>
      </w:pPr>
      <w:bookmarkStart w:id="37" w:name="_Toc390839668"/>
      <w:r>
        <w:rPr>
          <w:rFonts w:ascii="Times New Roman" w:hAnsi="Times New Roman"/>
          <w:b/>
          <w:sz w:val="22"/>
          <w:szCs w:val="22"/>
        </w:rPr>
        <w:t>2</w:t>
      </w:r>
      <w:r w:rsidR="008C0F16">
        <w:rPr>
          <w:rFonts w:ascii="Times New Roman" w:hAnsi="Times New Roman"/>
          <w:b/>
          <w:sz w:val="22"/>
          <w:szCs w:val="22"/>
        </w:rPr>
        <w:t>2</w:t>
      </w:r>
      <w:bookmarkStart w:id="38" w:name="_GoBack"/>
      <w:bookmarkEnd w:id="38"/>
      <w:r w:rsidR="002B264C" w:rsidRPr="002B264C">
        <w:rPr>
          <w:rFonts w:ascii="Times New Roman" w:hAnsi="Times New Roman"/>
          <w:b/>
          <w:sz w:val="22"/>
          <w:szCs w:val="22"/>
        </w:rPr>
        <w:t>. DONOŠENJE ODLUKE O ODABIRU</w:t>
      </w:r>
      <w:bookmarkEnd w:id="37"/>
      <w:r w:rsidR="002B264C" w:rsidRPr="002B264C">
        <w:rPr>
          <w:rFonts w:ascii="Times New Roman" w:hAnsi="Times New Roman"/>
          <w:b/>
          <w:sz w:val="22"/>
          <w:szCs w:val="22"/>
        </w:rPr>
        <w:t xml:space="preserve"> NAJPOVOLJNIJE PONUDE </w:t>
      </w:r>
    </w:p>
    <w:p w14:paraId="000EF415" w14:textId="3C7D7B5D" w:rsidR="002B264C" w:rsidRPr="002B264C" w:rsidRDefault="002B264C" w:rsidP="002B264C">
      <w:pPr>
        <w:autoSpaceDE w:val="0"/>
        <w:autoSpaceDN w:val="0"/>
        <w:adjustRightInd w:val="0"/>
        <w:ind w:left="0"/>
        <w:jc w:val="both"/>
        <w:rPr>
          <w:rFonts w:ascii="Times New Roman" w:hAnsi="Times New Roman"/>
          <w:sz w:val="22"/>
          <w:szCs w:val="22"/>
        </w:rPr>
      </w:pPr>
    </w:p>
    <w:p w14:paraId="30666872" w14:textId="77777777"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Naručitelj će donijeti </w:t>
      </w:r>
      <w:r w:rsidRPr="002B264C">
        <w:rPr>
          <w:rFonts w:ascii="Times New Roman" w:hAnsi="Times New Roman"/>
          <w:sz w:val="22"/>
          <w:szCs w:val="22"/>
          <w:u w:val="single"/>
        </w:rPr>
        <w:t>Odluku o odabiru najpovoljnije ponude</w:t>
      </w:r>
      <w:r w:rsidRPr="002B264C">
        <w:rPr>
          <w:rFonts w:ascii="Times New Roman" w:hAnsi="Times New Roman"/>
          <w:sz w:val="22"/>
          <w:szCs w:val="22"/>
        </w:rPr>
        <w:t xml:space="preserve"> najkasnije u roku od </w:t>
      </w:r>
      <w:r w:rsidRPr="002B264C">
        <w:rPr>
          <w:rFonts w:ascii="Times New Roman" w:hAnsi="Times New Roman"/>
          <w:b/>
          <w:bCs/>
          <w:sz w:val="22"/>
          <w:szCs w:val="22"/>
        </w:rPr>
        <w:t>trideset (30)</w:t>
      </w:r>
      <w:r w:rsidRPr="002B264C">
        <w:rPr>
          <w:rFonts w:ascii="Times New Roman" w:hAnsi="Times New Roman"/>
          <w:sz w:val="22"/>
          <w:szCs w:val="22"/>
        </w:rPr>
        <w:t xml:space="preserve"> dana od dana isteka roka za dostavu ponude. </w:t>
      </w:r>
    </w:p>
    <w:p w14:paraId="58B67310" w14:textId="457534F5" w:rsidR="002B264C" w:rsidRPr="002B264C" w:rsidRDefault="002B264C" w:rsidP="002B264C">
      <w:pPr>
        <w:autoSpaceDE w:val="0"/>
        <w:autoSpaceDN w:val="0"/>
        <w:adjustRightInd w:val="0"/>
        <w:ind w:left="0"/>
        <w:jc w:val="both"/>
        <w:rPr>
          <w:rFonts w:ascii="Times New Roman" w:hAnsi="Times New Roman"/>
          <w:sz w:val="22"/>
          <w:szCs w:val="22"/>
        </w:rPr>
      </w:pPr>
    </w:p>
    <w:p w14:paraId="16E86996" w14:textId="4B2290F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Ponuditeljima koji neće biti odabrani kao najpovoljniji u ovom postupku </w:t>
      </w:r>
      <w:r w:rsidR="00A14D86">
        <w:rPr>
          <w:rFonts w:ascii="Times New Roman" w:hAnsi="Times New Roman"/>
          <w:sz w:val="22"/>
          <w:szCs w:val="22"/>
        </w:rPr>
        <w:t xml:space="preserve">jednostavne </w:t>
      </w:r>
      <w:r w:rsidRPr="002B264C">
        <w:rPr>
          <w:rFonts w:ascii="Times New Roman" w:hAnsi="Times New Roman"/>
          <w:sz w:val="22"/>
          <w:szCs w:val="22"/>
        </w:rPr>
        <w:t xml:space="preserve">nabave, istovremeno sa slanjem Odluke o odabiru, poslati će se obavijest da nisu odabrani. </w:t>
      </w:r>
    </w:p>
    <w:p w14:paraId="6D27525E" w14:textId="5CC3565C" w:rsidR="002B264C" w:rsidRDefault="002B264C" w:rsidP="002B264C">
      <w:pPr>
        <w:spacing w:line="259" w:lineRule="auto"/>
        <w:ind w:left="0"/>
        <w:rPr>
          <w:rFonts w:ascii="Times New Roman" w:hAnsi="Times New Roman"/>
          <w:sz w:val="22"/>
          <w:szCs w:val="22"/>
        </w:rPr>
      </w:pPr>
    </w:p>
    <w:p w14:paraId="299E6B86" w14:textId="77777777" w:rsidR="00B00FE8" w:rsidRPr="00B00FE8" w:rsidRDefault="00B00FE8" w:rsidP="00B00FE8">
      <w:pPr>
        <w:ind w:left="0"/>
        <w:jc w:val="both"/>
        <w:rPr>
          <w:rFonts w:ascii="Times New Roman" w:hAnsi="Times New Roman"/>
          <w:b/>
          <w:bCs/>
          <w:sz w:val="22"/>
          <w:szCs w:val="22"/>
        </w:rPr>
      </w:pPr>
      <w:r w:rsidRPr="00B00FE8">
        <w:rPr>
          <w:rFonts w:ascii="Times New Roman" w:hAnsi="Times New Roman"/>
          <w:color w:val="000000"/>
          <w:sz w:val="22"/>
          <w:szCs w:val="22"/>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14:paraId="4CD4F26B" w14:textId="67CEB857" w:rsidR="002B264C" w:rsidRDefault="002B264C" w:rsidP="002B264C">
      <w:pPr>
        <w:spacing w:line="259" w:lineRule="auto"/>
        <w:ind w:left="0"/>
        <w:rPr>
          <w:rFonts w:ascii="Times New Roman" w:hAnsi="Times New Roman"/>
          <w:sz w:val="22"/>
          <w:szCs w:val="22"/>
        </w:rPr>
      </w:pPr>
    </w:p>
    <w:p w14:paraId="0082D2E7" w14:textId="35E18D9C" w:rsidR="002B264C" w:rsidRDefault="002B264C" w:rsidP="002B264C">
      <w:pPr>
        <w:spacing w:line="259" w:lineRule="auto"/>
        <w:ind w:left="0"/>
        <w:rPr>
          <w:rFonts w:ascii="Times New Roman" w:hAnsi="Times New Roman"/>
          <w:sz w:val="22"/>
          <w:szCs w:val="22"/>
        </w:rPr>
      </w:pPr>
    </w:p>
    <w:p w14:paraId="3E086E9F" w14:textId="6488AE17" w:rsidR="002B264C" w:rsidRDefault="002B264C" w:rsidP="002B264C">
      <w:pPr>
        <w:spacing w:line="259" w:lineRule="auto"/>
        <w:ind w:left="0"/>
        <w:rPr>
          <w:rFonts w:ascii="Times New Roman" w:hAnsi="Times New Roman"/>
          <w:sz w:val="22"/>
          <w:szCs w:val="22"/>
        </w:rPr>
      </w:pPr>
    </w:p>
    <w:bookmarkEnd w:id="22"/>
    <w:bookmarkEnd w:id="23"/>
    <w:p w14:paraId="6A6917CF" w14:textId="77777777" w:rsidR="002B264C" w:rsidRPr="00A3404D" w:rsidRDefault="002B264C" w:rsidP="002B264C">
      <w:pPr>
        <w:autoSpaceDE w:val="0"/>
        <w:autoSpaceDN w:val="0"/>
        <w:adjustRightInd w:val="0"/>
        <w:ind w:left="0"/>
        <w:jc w:val="center"/>
        <w:rPr>
          <w:rFonts w:ascii="Times New Roman" w:hAnsi="Times New Roman"/>
          <w:b/>
          <w:sz w:val="24"/>
          <w:szCs w:val="22"/>
        </w:rPr>
      </w:pPr>
    </w:p>
    <w:sectPr w:rsidR="002B264C" w:rsidRPr="00A3404D" w:rsidSect="004D5D0B">
      <w:footerReference w:type="default" r:id="rId8"/>
      <w:footerReference w:type="first" r:id="rId9"/>
      <w:pgSz w:w="11909" w:h="16834" w:code="9"/>
      <w:pgMar w:top="851" w:right="852" w:bottom="993" w:left="1418" w:header="706" w:footer="706"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305B4" w14:textId="77777777" w:rsidR="0062690A" w:rsidRDefault="0062690A" w:rsidP="0019258B">
      <w:r>
        <w:separator/>
      </w:r>
    </w:p>
  </w:endnote>
  <w:endnote w:type="continuationSeparator" w:id="0">
    <w:p w14:paraId="469833BD" w14:textId="77777777" w:rsidR="0062690A" w:rsidRDefault="0062690A" w:rsidP="001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76676"/>
      <w:docPartObj>
        <w:docPartGallery w:val="Page Numbers (Bottom of Page)"/>
        <w:docPartUnique/>
      </w:docPartObj>
    </w:sdtPr>
    <w:sdtEndPr/>
    <w:sdtContent>
      <w:p w14:paraId="52C8C087" w14:textId="024E5230" w:rsidR="004D5D0B" w:rsidRDefault="004D5D0B">
        <w:pPr>
          <w:pStyle w:val="Podnoje"/>
          <w:jc w:val="center"/>
        </w:pPr>
        <w:r>
          <w:fldChar w:fldCharType="begin"/>
        </w:r>
        <w:r>
          <w:instrText>PAGE   \* MERGEFORMAT</w:instrText>
        </w:r>
        <w:r>
          <w:fldChar w:fldCharType="separate"/>
        </w:r>
        <w:r w:rsidR="008C0F16">
          <w:rPr>
            <w:noProof/>
          </w:rPr>
          <w:t>5</w:t>
        </w:r>
        <w:r>
          <w:fldChar w:fldCharType="end"/>
        </w:r>
      </w:p>
    </w:sdtContent>
  </w:sdt>
  <w:p w14:paraId="26C7C0B7" w14:textId="77777777" w:rsidR="004D5D0B" w:rsidRDefault="004D5D0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E23" w14:textId="2AD25C4B" w:rsidR="00B92FE7" w:rsidRDefault="00B92FE7">
    <w:pPr>
      <w:pStyle w:val="Podnoje"/>
      <w:jc w:val="center"/>
      <w:rPr>
        <w:caps/>
        <w:noProof/>
        <w:color w:val="4F81BD" w:themeColor="accent1"/>
      </w:rPr>
    </w:pPr>
  </w:p>
  <w:p w14:paraId="22D35123" w14:textId="77777777" w:rsidR="00CC5A82" w:rsidRDefault="00CC5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C86E8" w14:textId="77777777" w:rsidR="0062690A" w:rsidRDefault="0062690A" w:rsidP="0019258B">
      <w:r>
        <w:separator/>
      </w:r>
    </w:p>
  </w:footnote>
  <w:footnote w:type="continuationSeparator" w:id="0">
    <w:p w14:paraId="3DBB7EF7" w14:textId="77777777" w:rsidR="0062690A" w:rsidRDefault="0062690A" w:rsidP="00192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2F"/>
    <w:multiLevelType w:val="hybridMultilevel"/>
    <w:tmpl w:val="BF56CC3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13E3F"/>
    <w:multiLevelType w:val="hybridMultilevel"/>
    <w:tmpl w:val="22DA782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A26B22"/>
    <w:multiLevelType w:val="hybridMultilevel"/>
    <w:tmpl w:val="7BF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80E"/>
    <w:multiLevelType w:val="hybridMultilevel"/>
    <w:tmpl w:val="6682E5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F4FE0"/>
    <w:multiLevelType w:val="hybridMultilevel"/>
    <w:tmpl w:val="D2F204EA"/>
    <w:lvl w:ilvl="0" w:tplc="8A72D21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40415"/>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15:restartNumberingAfterBreak="0">
    <w:nsid w:val="18B46E82"/>
    <w:multiLevelType w:val="hybridMultilevel"/>
    <w:tmpl w:val="CA70B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01A5"/>
    <w:multiLevelType w:val="hybridMultilevel"/>
    <w:tmpl w:val="82B4A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E487D"/>
    <w:multiLevelType w:val="hybridMultilevel"/>
    <w:tmpl w:val="6F1AAE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C514B0"/>
    <w:multiLevelType w:val="hybridMultilevel"/>
    <w:tmpl w:val="E9E0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CE178B"/>
    <w:multiLevelType w:val="hybridMultilevel"/>
    <w:tmpl w:val="E42ABA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BD6A0D"/>
    <w:multiLevelType w:val="hybridMultilevel"/>
    <w:tmpl w:val="9C0E52A6"/>
    <w:lvl w:ilvl="0" w:tplc="C3121736">
      <w:start w:val="1"/>
      <w:numFmt w:val="lowerLetter"/>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691967"/>
    <w:multiLevelType w:val="hybridMultilevel"/>
    <w:tmpl w:val="F08CAE7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205308"/>
    <w:multiLevelType w:val="hybridMultilevel"/>
    <w:tmpl w:val="7430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B5D73"/>
    <w:multiLevelType w:val="hybridMultilevel"/>
    <w:tmpl w:val="0414C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43725D"/>
    <w:multiLevelType w:val="hybridMultilevel"/>
    <w:tmpl w:val="3CAC0C6C"/>
    <w:lvl w:ilvl="0" w:tplc="15E42EF8">
      <w:start w:val="14"/>
      <w:numFmt w:val="bullet"/>
      <w:lvlText w:val="-"/>
      <w:lvlJc w:val="left"/>
      <w:pPr>
        <w:ind w:left="720" w:hanging="360"/>
      </w:pPr>
      <w:rPr>
        <w:rFonts w:ascii="Dutch801 Rm BT" w:eastAsia="Times New Roman" w:hAnsi="Dutch801 Rm BT" w:cs="Times New Roman" w:hint="default"/>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3C590A"/>
    <w:multiLevelType w:val="hybridMultilevel"/>
    <w:tmpl w:val="9B28F2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F15512"/>
    <w:multiLevelType w:val="hybridMultilevel"/>
    <w:tmpl w:val="9808E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426B8F"/>
    <w:multiLevelType w:val="hybridMultilevel"/>
    <w:tmpl w:val="1D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F4B98"/>
    <w:multiLevelType w:val="hybridMultilevel"/>
    <w:tmpl w:val="55923928"/>
    <w:lvl w:ilvl="0" w:tplc="2D98979A">
      <w:start w:val="1"/>
      <w:numFmt w:val="lowerLetter"/>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D2CC3"/>
    <w:multiLevelType w:val="hybridMultilevel"/>
    <w:tmpl w:val="011624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C833F3"/>
    <w:multiLevelType w:val="hybridMultilevel"/>
    <w:tmpl w:val="5F66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49F7250"/>
    <w:multiLevelType w:val="hybridMultilevel"/>
    <w:tmpl w:val="562892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F970E4"/>
    <w:multiLevelType w:val="hybridMultilevel"/>
    <w:tmpl w:val="526E9A64"/>
    <w:lvl w:ilvl="0" w:tplc="FFFFFFFF">
      <w:start w:val="1"/>
      <w:numFmt w:val="none"/>
      <w:lvlText w:val="–"/>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5984A55"/>
    <w:multiLevelType w:val="hybridMultilevel"/>
    <w:tmpl w:val="BEC625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404589"/>
    <w:multiLevelType w:val="hybridMultilevel"/>
    <w:tmpl w:val="21924388"/>
    <w:lvl w:ilvl="0" w:tplc="2F90F17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A71FB8"/>
    <w:multiLevelType w:val="hybridMultilevel"/>
    <w:tmpl w:val="06E4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6514DE"/>
    <w:multiLevelType w:val="hybridMultilevel"/>
    <w:tmpl w:val="67689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9C051B"/>
    <w:multiLevelType w:val="hybridMultilevel"/>
    <w:tmpl w:val="27DED7F8"/>
    <w:lvl w:ilvl="0" w:tplc="041A0017">
      <w:start w:val="1"/>
      <w:numFmt w:val="lowerLetter"/>
      <w:lvlText w:val="%1)"/>
      <w:lvlJc w:val="left"/>
      <w:pPr>
        <w:ind w:left="720" w:hanging="360"/>
      </w:pPr>
      <w:rPr>
        <w:rFonts w:hint="default"/>
      </w:rPr>
    </w:lvl>
    <w:lvl w:ilvl="1" w:tplc="EE909278">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B464C5"/>
    <w:multiLevelType w:val="hybridMultilevel"/>
    <w:tmpl w:val="9034814A"/>
    <w:lvl w:ilvl="0" w:tplc="041A000F">
      <w:start w:val="1"/>
      <w:numFmt w:val="decimal"/>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318C0"/>
    <w:multiLevelType w:val="hybridMultilevel"/>
    <w:tmpl w:val="18E8D67E"/>
    <w:lvl w:ilvl="0" w:tplc="DEB0C4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B73D3"/>
    <w:multiLevelType w:val="hybridMultilevel"/>
    <w:tmpl w:val="02CA7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682575"/>
    <w:multiLevelType w:val="hybridMultilevel"/>
    <w:tmpl w:val="8AC65C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BA5429"/>
    <w:multiLevelType w:val="hybridMultilevel"/>
    <w:tmpl w:val="F0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3"/>
  </w:num>
  <w:num w:numId="4">
    <w:abstractNumId w:val="20"/>
  </w:num>
  <w:num w:numId="5">
    <w:abstractNumId w:val="24"/>
  </w:num>
  <w:num w:numId="6">
    <w:abstractNumId w:val="5"/>
  </w:num>
  <w:num w:numId="7">
    <w:abstractNumId w:val="28"/>
  </w:num>
  <w:num w:numId="8">
    <w:abstractNumId w:val="11"/>
  </w:num>
  <w:num w:numId="9">
    <w:abstractNumId w:val="12"/>
  </w:num>
  <w:num w:numId="10">
    <w:abstractNumId w:val="30"/>
  </w:num>
  <w:num w:numId="11">
    <w:abstractNumId w:val="18"/>
  </w:num>
  <w:num w:numId="12">
    <w:abstractNumId w:val="25"/>
  </w:num>
  <w:num w:numId="13">
    <w:abstractNumId w:val="19"/>
  </w:num>
  <w:num w:numId="14">
    <w:abstractNumId w:val="29"/>
  </w:num>
  <w:num w:numId="15">
    <w:abstractNumId w:val="0"/>
  </w:num>
  <w:num w:numId="16">
    <w:abstractNumId w:val="10"/>
  </w:num>
  <w:num w:numId="17">
    <w:abstractNumId w:val="6"/>
  </w:num>
  <w:num w:numId="18">
    <w:abstractNumId w:val="7"/>
  </w:num>
  <w:num w:numId="19">
    <w:abstractNumId w:val="31"/>
  </w:num>
  <w:num w:numId="20">
    <w:abstractNumId w:val="17"/>
  </w:num>
  <w:num w:numId="21">
    <w:abstractNumId w:val="14"/>
  </w:num>
  <w:num w:numId="22">
    <w:abstractNumId w:val="26"/>
  </w:num>
  <w:num w:numId="23">
    <w:abstractNumId w:val="9"/>
  </w:num>
  <w:num w:numId="24">
    <w:abstractNumId w:val="3"/>
  </w:num>
  <w:num w:numId="25">
    <w:abstractNumId w:val="8"/>
  </w:num>
  <w:num w:numId="26">
    <w:abstractNumId w:val="21"/>
  </w:num>
  <w:num w:numId="27">
    <w:abstractNumId w:val="4"/>
  </w:num>
  <w:num w:numId="28">
    <w:abstractNumId w:val="27"/>
  </w:num>
  <w:num w:numId="29">
    <w:abstractNumId w:val="32"/>
  </w:num>
  <w:num w:numId="30">
    <w:abstractNumId w:val="13"/>
  </w:num>
  <w:num w:numId="31">
    <w:abstractNumId w:val="22"/>
  </w:num>
  <w:num w:numId="32">
    <w:abstractNumId w:val="1"/>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11755"/>
    <w:rsid w:val="00016DA8"/>
    <w:rsid w:val="000229E4"/>
    <w:rsid w:val="00022F7F"/>
    <w:rsid w:val="0004575F"/>
    <w:rsid w:val="00046B5B"/>
    <w:rsid w:val="00051581"/>
    <w:rsid w:val="00056ACC"/>
    <w:rsid w:val="00063478"/>
    <w:rsid w:val="000661B8"/>
    <w:rsid w:val="00082CE1"/>
    <w:rsid w:val="00084B36"/>
    <w:rsid w:val="0009122F"/>
    <w:rsid w:val="0009365E"/>
    <w:rsid w:val="00094699"/>
    <w:rsid w:val="00095B0C"/>
    <w:rsid w:val="000A0A16"/>
    <w:rsid w:val="000B3FA0"/>
    <w:rsid w:val="000D6381"/>
    <w:rsid w:val="000F0176"/>
    <w:rsid w:val="000F174B"/>
    <w:rsid w:val="00101C82"/>
    <w:rsid w:val="001041D5"/>
    <w:rsid w:val="00131672"/>
    <w:rsid w:val="00154927"/>
    <w:rsid w:val="00161546"/>
    <w:rsid w:val="0017662A"/>
    <w:rsid w:val="00185660"/>
    <w:rsid w:val="0019258B"/>
    <w:rsid w:val="0019309E"/>
    <w:rsid w:val="0019312B"/>
    <w:rsid w:val="00193E98"/>
    <w:rsid w:val="00194A60"/>
    <w:rsid w:val="001B1670"/>
    <w:rsid w:val="001B72AA"/>
    <w:rsid w:val="001D7A66"/>
    <w:rsid w:val="001E1D63"/>
    <w:rsid w:val="001E50A0"/>
    <w:rsid w:val="001F26E8"/>
    <w:rsid w:val="001F595B"/>
    <w:rsid w:val="002010A5"/>
    <w:rsid w:val="002030E4"/>
    <w:rsid w:val="00221706"/>
    <w:rsid w:val="00227238"/>
    <w:rsid w:val="002374C5"/>
    <w:rsid w:val="002556AF"/>
    <w:rsid w:val="00257736"/>
    <w:rsid w:val="0026210E"/>
    <w:rsid w:val="002716EE"/>
    <w:rsid w:val="002735A7"/>
    <w:rsid w:val="00273879"/>
    <w:rsid w:val="00277B18"/>
    <w:rsid w:val="002825F1"/>
    <w:rsid w:val="00282715"/>
    <w:rsid w:val="00284898"/>
    <w:rsid w:val="002939FA"/>
    <w:rsid w:val="00294A76"/>
    <w:rsid w:val="002A6484"/>
    <w:rsid w:val="002A6EA0"/>
    <w:rsid w:val="002B264C"/>
    <w:rsid w:val="002B3342"/>
    <w:rsid w:val="002B69F2"/>
    <w:rsid w:val="002B7DE6"/>
    <w:rsid w:val="002C4B7A"/>
    <w:rsid w:val="002D37BF"/>
    <w:rsid w:val="002D5350"/>
    <w:rsid w:val="002F2D58"/>
    <w:rsid w:val="002F50C3"/>
    <w:rsid w:val="002F77F7"/>
    <w:rsid w:val="002F7BAB"/>
    <w:rsid w:val="00322FBB"/>
    <w:rsid w:val="0032699A"/>
    <w:rsid w:val="00331EDB"/>
    <w:rsid w:val="00332E6E"/>
    <w:rsid w:val="00343426"/>
    <w:rsid w:val="00345DA3"/>
    <w:rsid w:val="003464DF"/>
    <w:rsid w:val="00357304"/>
    <w:rsid w:val="003628DB"/>
    <w:rsid w:val="0037099E"/>
    <w:rsid w:val="0038476E"/>
    <w:rsid w:val="00391ED7"/>
    <w:rsid w:val="003C788E"/>
    <w:rsid w:val="003C798A"/>
    <w:rsid w:val="003D1EF9"/>
    <w:rsid w:val="003D6F87"/>
    <w:rsid w:val="003E0EC4"/>
    <w:rsid w:val="003E1F2A"/>
    <w:rsid w:val="003E33E3"/>
    <w:rsid w:val="003F117E"/>
    <w:rsid w:val="003F69EA"/>
    <w:rsid w:val="0040280F"/>
    <w:rsid w:val="004035E1"/>
    <w:rsid w:val="0040378E"/>
    <w:rsid w:val="004047DD"/>
    <w:rsid w:val="00406288"/>
    <w:rsid w:val="00411501"/>
    <w:rsid w:val="00414F0F"/>
    <w:rsid w:val="00417001"/>
    <w:rsid w:val="004224D3"/>
    <w:rsid w:val="004312CB"/>
    <w:rsid w:val="00434928"/>
    <w:rsid w:val="00442D38"/>
    <w:rsid w:val="0044564E"/>
    <w:rsid w:val="0045700A"/>
    <w:rsid w:val="0045750B"/>
    <w:rsid w:val="004611F9"/>
    <w:rsid w:val="00465140"/>
    <w:rsid w:val="0049240B"/>
    <w:rsid w:val="00495B28"/>
    <w:rsid w:val="004A1337"/>
    <w:rsid w:val="004A392C"/>
    <w:rsid w:val="004A6E37"/>
    <w:rsid w:val="004B07B3"/>
    <w:rsid w:val="004C1850"/>
    <w:rsid w:val="004D5D0B"/>
    <w:rsid w:val="004D5DB3"/>
    <w:rsid w:val="004D6242"/>
    <w:rsid w:val="004D6691"/>
    <w:rsid w:val="004D7474"/>
    <w:rsid w:val="004E11E3"/>
    <w:rsid w:val="004E200B"/>
    <w:rsid w:val="004E73AD"/>
    <w:rsid w:val="004E79B5"/>
    <w:rsid w:val="004F2EE0"/>
    <w:rsid w:val="004F4FB9"/>
    <w:rsid w:val="005157AF"/>
    <w:rsid w:val="0052277C"/>
    <w:rsid w:val="005245DE"/>
    <w:rsid w:val="00530D6D"/>
    <w:rsid w:val="00537BDB"/>
    <w:rsid w:val="005562F3"/>
    <w:rsid w:val="00564485"/>
    <w:rsid w:val="005714ED"/>
    <w:rsid w:val="00575FA6"/>
    <w:rsid w:val="00580742"/>
    <w:rsid w:val="00581C2C"/>
    <w:rsid w:val="005847B7"/>
    <w:rsid w:val="005854B8"/>
    <w:rsid w:val="00586ABD"/>
    <w:rsid w:val="00590144"/>
    <w:rsid w:val="005A15CD"/>
    <w:rsid w:val="005A1F4F"/>
    <w:rsid w:val="005A40C1"/>
    <w:rsid w:val="005A58A0"/>
    <w:rsid w:val="005B4899"/>
    <w:rsid w:val="005C22DF"/>
    <w:rsid w:val="005E0953"/>
    <w:rsid w:val="005E2538"/>
    <w:rsid w:val="005F3662"/>
    <w:rsid w:val="0062690A"/>
    <w:rsid w:val="00641365"/>
    <w:rsid w:val="00643452"/>
    <w:rsid w:val="00656E27"/>
    <w:rsid w:val="00684A83"/>
    <w:rsid w:val="00686DF2"/>
    <w:rsid w:val="00687A7D"/>
    <w:rsid w:val="00687A88"/>
    <w:rsid w:val="006A14CC"/>
    <w:rsid w:val="006A1748"/>
    <w:rsid w:val="006A66F6"/>
    <w:rsid w:val="006B4397"/>
    <w:rsid w:val="006C6364"/>
    <w:rsid w:val="006D7E17"/>
    <w:rsid w:val="006E1048"/>
    <w:rsid w:val="006E48D2"/>
    <w:rsid w:val="006F630F"/>
    <w:rsid w:val="00710A9F"/>
    <w:rsid w:val="00711C61"/>
    <w:rsid w:val="007141E5"/>
    <w:rsid w:val="00737C01"/>
    <w:rsid w:val="0074105E"/>
    <w:rsid w:val="007423B8"/>
    <w:rsid w:val="00786CC9"/>
    <w:rsid w:val="00796DB1"/>
    <w:rsid w:val="007B10C3"/>
    <w:rsid w:val="007C030E"/>
    <w:rsid w:val="007C44B4"/>
    <w:rsid w:val="007D1D61"/>
    <w:rsid w:val="007D33FD"/>
    <w:rsid w:val="007D374D"/>
    <w:rsid w:val="007D5BC2"/>
    <w:rsid w:val="007E5741"/>
    <w:rsid w:val="007F0961"/>
    <w:rsid w:val="007F427F"/>
    <w:rsid w:val="0080421C"/>
    <w:rsid w:val="00805640"/>
    <w:rsid w:val="00812379"/>
    <w:rsid w:val="00814B5F"/>
    <w:rsid w:val="008171BC"/>
    <w:rsid w:val="008262C2"/>
    <w:rsid w:val="00833978"/>
    <w:rsid w:val="00837F42"/>
    <w:rsid w:val="00841D2C"/>
    <w:rsid w:val="00845FAE"/>
    <w:rsid w:val="00860742"/>
    <w:rsid w:val="00861C21"/>
    <w:rsid w:val="00870CC1"/>
    <w:rsid w:val="00872A29"/>
    <w:rsid w:val="0087583A"/>
    <w:rsid w:val="00885195"/>
    <w:rsid w:val="008866B4"/>
    <w:rsid w:val="00890101"/>
    <w:rsid w:val="00892802"/>
    <w:rsid w:val="00893591"/>
    <w:rsid w:val="00894124"/>
    <w:rsid w:val="0089728F"/>
    <w:rsid w:val="008B3181"/>
    <w:rsid w:val="008B6015"/>
    <w:rsid w:val="008C0BDA"/>
    <w:rsid w:val="008C0F16"/>
    <w:rsid w:val="008C76A8"/>
    <w:rsid w:val="008D5C2D"/>
    <w:rsid w:val="008D625E"/>
    <w:rsid w:val="008E4088"/>
    <w:rsid w:val="008E61B3"/>
    <w:rsid w:val="008F2856"/>
    <w:rsid w:val="008F5A82"/>
    <w:rsid w:val="00900923"/>
    <w:rsid w:val="0090093C"/>
    <w:rsid w:val="00912683"/>
    <w:rsid w:val="00915D6A"/>
    <w:rsid w:val="00923FF5"/>
    <w:rsid w:val="0093244D"/>
    <w:rsid w:val="009326E9"/>
    <w:rsid w:val="00934403"/>
    <w:rsid w:val="009348FB"/>
    <w:rsid w:val="009459E2"/>
    <w:rsid w:val="009700D2"/>
    <w:rsid w:val="00981AC8"/>
    <w:rsid w:val="00986EB6"/>
    <w:rsid w:val="009A73BD"/>
    <w:rsid w:val="009B4FD9"/>
    <w:rsid w:val="009B61EA"/>
    <w:rsid w:val="009B72DD"/>
    <w:rsid w:val="009C068C"/>
    <w:rsid w:val="009C41C1"/>
    <w:rsid w:val="009D168B"/>
    <w:rsid w:val="009D5F6D"/>
    <w:rsid w:val="009E71DF"/>
    <w:rsid w:val="009F67ED"/>
    <w:rsid w:val="009F7174"/>
    <w:rsid w:val="009F731C"/>
    <w:rsid w:val="00A00305"/>
    <w:rsid w:val="00A00F17"/>
    <w:rsid w:val="00A01B7A"/>
    <w:rsid w:val="00A11730"/>
    <w:rsid w:val="00A14D86"/>
    <w:rsid w:val="00A249C8"/>
    <w:rsid w:val="00A24C7E"/>
    <w:rsid w:val="00A3404D"/>
    <w:rsid w:val="00A43EAF"/>
    <w:rsid w:val="00A47EC9"/>
    <w:rsid w:val="00A5015D"/>
    <w:rsid w:val="00A52824"/>
    <w:rsid w:val="00A706EF"/>
    <w:rsid w:val="00A70CFE"/>
    <w:rsid w:val="00A74106"/>
    <w:rsid w:val="00A80ECB"/>
    <w:rsid w:val="00A80F37"/>
    <w:rsid w:val="00A8484C"/>
    <w:rsid w:val="00A8554D"/>
    <w:rsid w:val="00A93F70"/>
    <w:rsid w:val="00AA3BDB"/>
    <w:rsid w:val="00AB0D3E"/>
    <w:rsid w:val="00AC5803"/>
    <w:rsid w:val="00AC72DA"/>
    <w:rsid w:val="00AD060F"/>
    <w:rsid w:val="00AE5837"/>
    <w:rsid w:val="00AF5E89"/>
    <w:rsid w:val="00B00FE8"/>
    <w:rsid w:val="00B01B28"/>
    <w:rsid w:val="00B06459"/>
    <w:rsid w:val="00B11A78"/>
    <w:rsid w:val="00B17DBC"/>
    <w:rsid w:val="00B21B4B"/>
    <w:rsid w:val="00B231A7"/>
    <w:rsid w:val="00B35960"/>
    <w:rsid w:val="00B46E3C"/>
    <w:rsid w:val="00B52894"/>
    <w:rsid w:val="00B57A5F"/>
    <w:rsid w:val="00B63923"/>
    <w:rsid w:val="00B667C1"/>
    <w:rsid w:val="00B92720"/>
    <w:rsid w:val="00B92FE7"/>
    <w:rsid w:val="00B97F4C"/>
    <w:rsid w:val="00BA6ED9"/>
    <w:rsid w:val="00BB353B"/>
    <w:rsid w:val="00BB4DA6"/>
    <w:rsid w:val="00BB514A"/>
    <w:rsid w:val="00BC16FA"/>
    <w:rsid w:val="00BC5E02"/>
    <w:rsid w:val="00BD4A00"/>
    <w:rsid w:val="00BE0149"/>
    <w:rsid w:val="00BE3125"/>
    <w:rsid w:val="00BF4ACE"/>
    <w:rsid w:val="00C20CAC"/>
    <w:rsid w:val="00C24E21"/>
    <w:rsid w:val="00C3504F"/>
    <w:rsid w:val="00C44867"/>
    <w:rsid w:val="00C51393"/>
    <w:rsid w:val="00C52120"/>
    <w:rsid w:val="00C541F9"/>
    <w:rsid w:val="00C5448C"/>
    <w:rsid w:val="00C63B1C"/>
    <w:rsid w:val="00C705F3"/>
    <w:rsid w:val="00C7778D"/>
    <w:rsid w:val="00C818F9"/>
    <w:rsid w:val="00C90E78"/>
    <w:rsid w:val="00CA03FB"/>
    <w:rsid w:val="00CB3D1D"/>
    <w:rsid w:val="00CC2213"/>
    <w:rsid w:val="00CC5A82"/>
    <w:rsid w:val="00CD5238"/>
    <w:rsid w:val="00CE65D6"/>
    <w:rsid w:val="00CE7689"/>
    <w:rsid w:val="00CF0CA5"/>
    <w:rsid w:val="00D0270D"/>
    <w:rsid w:val="00D07C20"/>
    <w:rsid w:val="00D1074F"/>
    <w:rsid w:val="00D12E6C"/>
    <w:rsid w:val="00D1358C"/>
    <w:rsid w:val="00D23E1A"/>
    <w:rsid w:val="00D72013"/>
    <w:rsid w:val="00D800AA"/>
    <w:rsid w:val="00D834C8"/>
    <w:rsid w:val="00DA5088"/>
    <w:rsid w:val="00DB0014"/>
    <w:rsid w:val="00DB5B52"/>
    <w:rsid w:val="00DB5DA8"/>
    <w:rsid w:val="00DB722A"/>
    <w:rsid w:val="00DC05FE"/>
    <w:rsid w:val="00DC3FEB"/>
    <w:rsid w:val="00DC7C3A"/>
    <w:rsid w:val="00DD0C37"/>
    <w:rsid w:val="00DE1AD9"/>
    <w:rsid w:val="00DE3E83"/>
    <w:rsid w:val="00DE5B54"/>
    <w:rsid w:val="00DF2E26"/>
    <w:rsid w:val="00DF3CD2"/>
    <w:rsid w:val="00DF69C8"/>
    <w:rsid w:val="00E179DF"/>
    <w:rsid w:val="00E17B89"/>
    <w:rsid w:val="00E20E74"/>
    <w:rsid w:val="00E2398E"/>
    <w:rsid w:val="00E33591"/>
    <w:rsid w:val="00E36AF2"/>
    <w:rsid w:val="00E47D9C"/>
    <w:rsid w:val="00E50A6E"/>
    <w:rsid w:val="00E524FF"/>
    <w:rsid w:val="00E542FC"/>
    <w:rsid w:val="00E543A5"/>
    <w:rsid w:val="00E630E5"/>
    <w:rsid w:val="00E77641"/>
    <w:rsid w:val="00E8028E"/>
    <w:rsid w:val="00E84F3A"/>
    <w:rsid w:val="00EB3C37"/>
    <w:rsid w:val="00EB6CF3"/>
    <w:rsid w:val="00EB6E83"/>
    <w:rsid w:val="00EC5E3C"/>
    <w:rsid w:val="00ED291C"/>
    <w:rsid w:val="00ED55F6"/>
    <w:rsid w:val="00EE1DCB"/>
    <w:rsid w:val="00EF3441"/>
    <w:rsid w:val="00F03240"/>
    <w:rsid w:val="00F056BD"/>
    <w:rsid w:val="00F079E6"/>
    <w:rsid w:val="00F101A9"/>
    <w:rsid w:val="00F125D3"/>
    <w:rsid w:val="00F15F58"/>
    <w:rsid w:val="00F2290E"/>
    <w:rsid w:val="00F2432E"/>
    <w:rsid w:val="00F24E7A"/>
    <w:rsid w:val="00F253F2"/>
    <w:rsid w:val="00F5017B"/>
    <w:rsid w:val="00F6122A"/>
    <w:rsid w:val="00F72FBA"/>
    <w:rsid w:val="00F90410"/>
    <w:rsid w:val="00FB0D81"/>
    <w:rsid w:val="00FC09C8"/>
    <w:rsid w:val="00FE741C"/>
    <w:rsid w:val="00FF0A67"/>
    <w:rsid w:val="00FF3F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2770"/>
  <w15:docId w15:val="{27F023DF-A18B-47CB-B7FA-58DCD10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D9"/>
    <w:pPr>
      <w:spacing w:after="0" w:line="240" w:lineRule="auto"/>
      <w:ind w:left="425"/>
    </w:pPr>
    <w:rPr>
      <w:rFonts w:ascii="Dutch801 Rm BT" w:eastAsia="Times New Roman" w:hAnsi="Dutch801 Rm BT" w:cs="Times New Roman"/>
      <w:sz w:val="20"/>
      <w:szCs w:val="20"/>
      <w:lang w:val="hr-HR" w:eastAsia="hr-HR"/>
    </w:rPr>
  </w:style>
  <w:style w:type="paragraph" w:styleId="Naslov2">
    <w:name w:val="heading 2"/>
    <w:basedOn w:val="Normal"/>
    <w:next w:val="Normal"/>
    <w:link w:val="Naslov2Char"/>
    <w:qFormat/>
    <w:rsid w:val="0019258B"/>
    <w:pPr>
      <w:keepNext/>
      <w:jc w:val="center"/>
      <w:outlineLvl w:val="1"/>
    </w:pPr>
    <w:rPr>
      <w:rFonts w:ascii="Arial" w:hAnsi="Arial"/>
      <w:sz w:val="36"/>
    </w:rPr>
  </w:style>
  <w:style w:type="paragraph" w:styleId="Naslov3">
    <w:name w:val="heading 3"/>
    <w:basedOn w:val="Normal"/>
    <w:next w:val="Normal"/>
    <w:link w:val="Naslov3Char"/>
    <w:qFormat/>
    <w:rsid w:val="0019258B"/>
    <w:pPr>
      <w:keepNext/>
      <w:jc w:val="center"/>
      <w:outlineLvl w:val="2"/>
    </w:pPr>
    <w:rPr>
      <w:rFonts w:ascii="Arial" w:hAnsi="Arial"/>
      <w:b/>
    </w:rPr>
  </w:style>
  <w:style w:type="paragraph" w:styleId="Naslov7">
    <w:name w:val="heading 7"/>
    <w:basedOn w:val="Normal"/>
    <w:next w:val="Normal"/>
    <w:link w:val="Naslov7Char"/>
    <w:qFormat/>
    <w:rsid w:val="0019258B"/>
    <w:pPr>
      <w:keepNext/>
      <w:jc w:val="center"/>
      <w:outlineLvl w:val="6"/>
    </w:pPr>
    <w:rPr>
      <w:rFonts w:ascii="Arial" w:hAnsi="Arial"/>
      <w:b/>
      <w:i/>
      <w:sz w:val="32"/>
    </w:rPr>
  </w:style>
  <w:style w:type="paragraph" w:styleId="Naslov8">
    <w:name w:val="heading 8"/>
    <w:basedOn w:val="Normal"/>
    <w:next w:val="Normal"/>
    <w:link w:val="Naslov8Char"/>
    <w:qFormat/>
    <w:rsid w:val="0019258B"/>
    <w:pPr>
      <w:keepNext/>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9258B"/>
    <w:rPr>
      <w:rFonts w:ascii="Arial" w:eastAsia="Times New Roman" w:hAnsi="Arial" w:cs="Times New Roman"/>
      <w:sz w:val="36"/>
      <w:szCs w:val="20"/>
      <w:lang w:val="hr-HR" w:eastAsia="hr-HR"/>
    </w:rPr>
  </w:style>
  <w:style w:type="character" w:customStyle="1" w:styleId="Naslov3Char">
    <w:name w:val="Naslov 3 Char"/>
    <w:basedOn w:val="Zadanifontodlomka"/>
    <w:link w:val="Naslov3"/>
    <w:rsid w:val="0019258B"/>
    <w:rPr>
      <w:rFonts w:ascii="Arial" w:eastAsia="Times New Roman" w:hAnsi="Arial" w:cs="Times New Roman"/>
      <w:b/>
      <w:sz w:val="20"/>
      <w:szCs w:val="20"/>
      <w:lang w:val="hr-HR" w:eastAsia="hr-HR"/>
    </w:rPr>
  </w:style>
  <w:style w:type="character" w:customStyle="1" w:styleId="Naslov7Char">
    <w:name w:val="Naslov 7 Char"/>
    <w:basedOn w:val="Zadanifontodlomka"/>
    <w:link w:val="Naslov7"/>
    <w:rsid w:val="0019258B"/>
    <w:rPr>
      <w:rFonts w:ascii="Arial" w:eastAsia="Times New Roman" w:hAnsi="Arial" w:cs="Times New Roman"/>
      <w:b/>
      <w:i/>
      <w:sz w:val="32"/>
      <w:szCs w:val="20"/>
      <w:lang w:val="hr-HR" w:eastAsia="hr-HR"/>
    </w:rPr>
  </w:style>
  <w:style w:type="character" w:customStyle="1" w:styleId="Naslov8Char">
    <w:name w:val="Naslov 8 Char"/>
    <w:basedOn w:val="Zadanifontodlomka"/>
    <w:link w:val="Naslov8"/>
    <w:rsid w:val="0019258B"/>
    <w:rPr>
      <w:rFonts w:ascii="Arial" w:eastAsia="Times New Roman" w:hAnsi="Arial" w:cs="Times New Roman"/>
      <w:b/>
      <w:sz w:val="68"/>
      <w:szCs w:val="20"/>
      <w:lang w:val="hr-HR" w:eastAsia="hr-HR"/>
    </w:rPr>
  </w:style>
  <w:style w:type="paragraph" w:styleId="Zaglavlje">
    <w:name w:val="header"/>
    <w:basedOn w:val="Normal"/>
    <w:link w:val="ZaglavljeChar"/>
    <w:rsid w:val="0019258B"/>
    <w:pPr>
      <w:tabs>
        <w:tab w:val="center" w:pos="4153"/>
        <w:tab w:val="right" w:pos="8306"/>
      </w:tabs>
    </w:pPr>
  </w:style>
  <w:style w:type="character" w:customStyle="1" w:styleId="ZaglavljeChar">
    <w:name w:val="Zaglavlje Char"/>
    <w:basedOn w:val="Zadanifontodlomka"/>
    <w:link w:val="Zaglavlje"/>
    <w:rsid w:val="0019258B"/>
    <w:rPr>
      <w:rFonts w:ascii="Dutch801 Rm BT" w:eastAsia="Times New Roman" w:hAnsi="Dutch801 Rm BT" w:cs="Times New Roman"/>
      <w:sz w:val="20"/>
      <w:szCs w:val="20"/>
      <w:lang w:val="hr-HR" w:eastAsia="hr-HR"/>
    </w:rPr>
  </w:style>
  <w:style w:type="paragraph" w:styleId="Podnoje">
    <w:name w:val="footer"/>
    <w:basedOn w:val="Normal"/>
    <w:link w:val="PodnojeChar"/>
    <w:uiPriority w:val="99"/>
    <w:rsid w:val="0019258B"/>
    <w:pPr>
      <w:tabs>
        <w:tab w:val="center" w:pos="4153"/>
        <w:tab w:val="right" w:pos="8306"/>
      </w:tabs>
    </w:pPr>
  </w:style>
  <w:style w:type="character" w:customStyle="1" w:styleId="PodnojeChar">
    <w:name w:val="Podnožje Char"/>
    <w:basedOn w:val="Zadanifontodlomka"/>
    <w:link w:val="Podnoje"/>
    <w:uiPriority w:val="99"/>
    <w:rsid w:val="0019258B"/>
    <w:rPr>
      <w:rFonts w:ascii="Dutch801 Rm BT" w:eastAsia="Times New Roman" w:hAnsi="Dutch801 Rm BT" w:cs="Times New Roman"/>
      <w:sz w:val="20"/>
      <w:szCs w:val="20"/>
      <w:lang w:val="hr-HR" w:eastAsia="hr-HR"/>
    </w:rPr>
  </w:style>
  <w:style w:type="paragraph" w:customStyle="1" w:styleId="Default">
    <w:name w:val="Default"/>
    <w:rsid w:val="0019258B"/>
    <w:pPr>
      <w:autoSpaceDE w:val="0"/>
      <w:autoSpaceDN w:val="0"/>
      <w:adjustRightInd w:val="0"/>
      <w:spacing w:after="0" w:line="240" w:lineRule="auto"/>
      <w:ind w:left="425"/>
    </w:pPr>
    <w:rPr>
      <w:rFonts w:ascii="Arial" w:eastAsia="Times New Roman" w:hAnsi="Arial" w:cs="Arial"/>
      <w:color w:val="000000"/>
      <w:sz w:val="24"/>
      <w:szCs w:val="24"/>
      <w:lang w:val="hr-HR" w:eastAsia="hr-HR"/>
    </w:rPr>
  </w:style>
  <w:style w:type="paragraph" w:styleId="Bezproreda">
    <w:name w:val="No Spacing"/>
    <w:uiPriority w:val="1"/>
    <w:qFormat/>
    <w:rsid w:val="0019258B"/>
    <w:pPr>
      <w:spacing w:after="0" w:line="240" w:lineRule="auto"/>
      <w:ind w:left="425"/>
    </w:pPr>
    <w:rPr>
      <w:rFonts w:ascii="Calibri" w:eastAsia="Calibri" w:hAnsi="Calibri" w:cs="Times New Roman"/>
      <w:lang w:val="hr-HR"/>
    </w:rPr>
  </w:style>
  <w:style w:type="paragraph" w:customStyle="1" w:styleId="t-9-8">
    <w:name w:val="t-9-8"/>
    <w:basedOn w:val="Normal"/>
    <w:rsid w:val="0019258B"/>
    <w:pPr>
      <w:spacing w:before="100" w:beforeAutospacing="1" w:after="100" w:afterAutospacing="1"/>
    </w:pPr>
    <w:rPr>
      <w:rFonts w:ascii="Times New Roman" w:hAnsi="Times New Roman"/>
      <w:sz w:val="24"/>
      <w:szCs w:val="24"/>
    </w:rPr>
  </w:style>
  <w:style w:type="paragraph" w:styleId="Odlomakpopisa">
    <w:name w:val="List Paragraph"/>
    <w:basedOn w:val="Normal"/>
    <w:link w:val="OdlomakpopisaChar"/>
    <w:uiPriority w:val="34"/>
    <w:qFormat/>
    <w:rsid w:val="0019258B"/>
    <w:pPr>
      <w:ind w:left="720"/>
    </w:pPr>
    <w:rPr>
      <w:rFonts w:ascii="Arial" w:hAnsi="Arial"/>
      <w:sz w:val="24"/>
      <w:szCs w:val="24"/>
      <w:lang w:eastAsia="en-US"/>
    </w:rPr>
  </w:style>
  <w:style w:type="character" w:customStyle="1" w:styleId="OdlomakpopisaChar">
    <w:name w:val="Odlomak popisa Char"/>
    <w:link w:val="Odlomakpopisa"/>
    <w:uiPriority w:val="34"/>
    <w:locked/>
    <w:rsid w:val="0019258B"/>
    <w:rPr>
      <w:rFonts w:ascii="Arial" w:eastAsia="Times New Roman" w:hAnsi="Arial" w:cs="Times New Roman"/>
      <w:sz w:val="24"/>
      <w:szCs w:val="24"/>
      <w:lang w:val="hr-HR"/>
    </w:rPr>
  </w:style>
  <w:style w:type="paragraph" w:customStyle="1" w:styleId="ListParagraph1">
    <w:name w:val="List Paragraph1"/>
    <w:basedOn w:val="Normal"/>
    <w:uiPriority w:val="99"/>
    <w:qFormat/>
    <w:rsid w:val="0019258B"/>
    <w:pPr>
      <w:spacing w:before="120"/>
      <w:ind w:left="720"/>
      <w:contextualSpacing/>
      <w:jc w:val="both"/>
    </w:pPr>
    <w:rPr>
      <w:rFonts w:ascii="Arial" w:hAnsi="Arial"/>
      <w:sz w:val="22"/>
      <w:szCs w:val="24"/>
      <w:lang w:val="en-US" w:eastAsia="en-US"/>
    </w:rPr>
  </w:style>
  <w:style w:type="paragraph" w:styleId="Tekstfusnote">
    <w:name w:val="footnote text"/>
    <w:basedOn w:val="Normal"/>
    <w:link w:val="TekstfusnoteChar"/>
    <w:uiPriority w:val="99"/>
    <w:rsid w:val="0019258B"/>
    <w:pPr>
      <w:ind w:left="0"/>
    </w:pPr>
    <w:rPr>
      <w:rFonts w:ascii="Times New Roman" w:hAnsi="Times New Roman"/>
      <w:lang w:val="en-US"/>
    </w:rPr>
  </w:style>
  <w:style w:type="character" w:customStyle="1" w:styleId="TekstfusnoteChar">
    <w:name w:val="Tekst fusnote Char"/>
    <w:basedOn w:val="Zadanifontodlomka"/>
    <w:link w:val="Tekstfusnote"/>
    <w:uiPriority w:val="99"/>
    <w:rsid w:val="0019258B"/>
    <w:rPr>
      <w:rFonts w:ascii="Times New Roman" w:eastAsia="Times New Roman" w:hAnsi="Times New Roman" w:cs="Times New Roman"/>
      <w:sz w:val="20"/>
      <w:szCs w:val="20"/>
      <w:lang w:eastAsia="hr-HR"/>
    </w:rPr>
  </w:style>
  <w:style w:type="character" w:styleId="Referencafusnote">
    <w:name w:val="footnote reference"/>
    <w:rsid w:val="0019258B"/>
    <w:rPr>
      <w:vertAlign w:val="superscript"/>
    </w:rPr>
  </w:style>
  <w:style w:type="character" w:styleId="Naglaeno">
    <w:name w:val="Strong"/>
    <w:uiPriority w:val="22"/>
    <w:qFormat/>
    <w:rsid w:val="0019258B"/>
    <w:rPr>
      <w:b/>
      <w:bCs/>
    </w:rPr>
  </w:style>
  <w:style w:type="character" w:styleId="Referencakomentara">
    <w:name w:val="annotation reference"/>
    <w:basedOn w:val="Zadanifontodlomka"/>
    <w:uiPriority w:val="99"/>
    <w:semiHidden/>
    <w:unhideWhenUsed/>
    <w:rsid w:val="0019258B"/>
    <w:rPr>
      <w:sz w:val="16"/>
      <w:szCs w:val="16"/>
    </w:rPr>
  </w:style>
  <w:style w:type="paragraph" w:styleId="Tekstkomentara">
    <w:name w:val="annotation text"/>
    <w:basedOn w:val="Normal"/>
    <w:link w:val="TekstkomentaraChar"/>
    <w:uiPriority w:val="99"/>
    <w:semiHidden/>
    <w:unhideWhenUsed/>
    <w:rsid w:val="0019258B"/>
    <w:pPr>
      <w:ind w:left="0"/>
    </w:pPr>
    <w:rPr>
      <w:rFonts w:ascii="Times New Roman" w:hAnsi="Times New Roman"/>
    </w:rPr>
  </w:style>
  <w:style w:type="character" w:customStyle="1" w:styleId="TekstkomentaraChar">
    <w:name w:val="Tekst komentara Char"/>
    <w:basedOn w:val="Zadanifontodlomka"/>
    <w:link w:val="Tekstkomentara"/>
    <w:uiPriority w:val="99"/>
    <w:semiHidden/>
    <w:rsid w:val="0019258B"/>
    <w:rPr>
      <w:rFonts w:ascii="Times New Roman" w:eastAsia="Times New Roman" w:hAnsi="Times New Roman" w:cs="Times New Roman"/>
      <w:sz w:val="20"/>
      <w:szCs w:val="20"/>
      <w:lang w:val="hr-HR" w:eastAsia="hr-HR"/>
    </w:rPr>
  </w:style>
  <w:style w:type="paragraph" w:customStyle="1" w:styleId="PodPodnaslov">
    <w:name w:val="PodPodnaslov"/>
    <w:basedOn w:val="Normal"/>
    <w:link w:val="PodPodnaslovChar"/>
    <w:qFormat/>
    <w:rsid w:val="0019258B"/>
    <w:pPr>
      <w:ind w:left="0"/>
      <w:jc w:val="both"/>
    </w:pPr>
    <w:rPr>
      <w:rFonts w:ascii="Calibri" w:hAnsi="Calibri"/>
    </w:rPr>
  </w:style>
  <w:style w:type="character" w:customStyle="1" w:styleId="PodPodnaslovChar">
    <w:name w:val="PodPodnaslov Char"/>
    <w:link w:val="PodPodnaslov"/>
    <w:rsid w:val="0019258B"/>
    <w:rPr>
      <w:rFonts w:ascii="Calibri" w:eastAsia="Times New Roman" w:hAnsi="Calibri" w:cs="Times New Roman"/>
      <w:sz w:val="20"/>
      <w:szCs w:val="20"/>
      <w:lang w:val="hr-HR" w:eastAsia="hr-HR"/>
    </w:rPr>
  </w:style>
  <w:style w:type="paragraph" w:customStyle="1" w:styleId="GlavniNaslov">
    <w:name w:val="Glavni Naslov"/>
    <w:basedOn w:val="Normal"/>
    <w:link w:val="GlavniNaslovChar"/>
    <w:qFormat/>
    <w:rsid w:val="0019258B"/>
    <w:pPr>
      <w:spacing w:line="360" w:lineRule="auto"/>
      <w:ind w:left="0"/>
      <w:jc w:val="center"/>
    </w:pPr>
    <w:rPr>
      <w:rFonts w:ascii="Calibri" w:hAnsi="Calibri"/>
      <w:sz w:val="28"/>
      <w:szCs w:val="24"/>
    </w:rPr>
  </w:style>
  <w:style w:type="character" w:customStyle="1" w:styleId="GlavniNaslovChar">
    <w:name w:val="Glavni Naslov Char"/>
    <w:link w:val="GlavniNaslov"/>
    <w:rsid w:val="0019258B"/>
    <w:rPr>
      <w:rFonts w:ascii="Calibri" w:eastAsia="Times New Roman" w:hAnsi="Calibri" w:cs="Times New Roman"/>
      <w:sz w:val="28"/>
      <w:szCs w:val="24"/>
      <w:lang w:val="hr-HR" w:eastAsia="hr-HR"/>
    </w:rPr>
  </w:style>
  <w:style w:type="table" w:styleId="Reetkatablice">
    <w:name w:val="Table Grid"/>
    <w:basedOn w:val="Obinatablica"/>
    <w:rsid w:val="001925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9258B"/>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8B"/>
    <w:rPr>
      <w:rFonts w:ascii="Tahoma" w:eastAsia="Times New Roman" w:hAnsi="Tahoma" w:cs="Tahoma"/>
      <w:sz w:val="16"/>
      <w:szCs w:val="16"/>
      <w:lang w:val="hr-HR" w:eastAsia="hr-HR"/>
    </w:rPr>
  </w:style>
  <w:style w:type="paragraph" w:styleId="Predmetkomentara">
    <w:name w:val="annotation subject"/>
    <w:basedOn w:val="Tekstkomentara"/>
    <w:next w:val="Tekstkomentara"/>
    <w:link w:val="PredmetkomentaraChar"/>
    <w:uiPriority w:val="99"/>
    <w:semiHidden/>
    <w:unhideWhenUsed/>
    <w:rsid w:val="002A6484"/>
    <w:pPr>
      <w:ind w:left="425"/>
    </w:pPr>
    <w:rPr>
      <w:rFonts w:ascii="Dutch801 Rm BT" w:hAnsi="Dutch801 Rm BT"/>
      <w:b/>
      <w:bCs/>
    </w:rPr>
  </w:style>
  <w:style w:type="character" w:customStyle="1" w:styleId="PredmetkomentaraChar">
    <w:name w:val="Predmet komentara Char"/>
    <w:basedOn w:val="TekstkomentaraChar"/>
    <w:link w:val="Predmetkomentara"/>
    <w:uiPriority w:val="99"/>
    <w:semiHidden/>
    <w:rsid w:val="002A6484"/>
    <w:rPr>
      <w:rFonts w:ascii="Dutch801 Rm BT" w:eastAsia="Times New Roman" w:hAnsi="Dutch801 Rm BT" w:cs="Times New Roman"/>
      <w:b/>
      <w:bCs/>
      <w:sz w:val="20"/>
      <w:szCs w:val="20"/>
      <w:lang w:val="hr-HR" w:eastAsia="hr-HR"/>
    </w:rPr>
  </w:style>
  <w:style w:type="character" w:styleId="Hiperveza">
    <w:name w:val="Hyperlink"/>
    <w:basedOn w:val="Zadanifontodlomka"/>
    <w:uiPriority w:val="99"/>
    <w:unhideWhenUsed/>
    <w:rsid w:val="00E2398E"/>
    <w:rPr>
      <w:color w:val="0000FF"/>
      <w:u w:val="single"/>
    </w:rPr>
  </w:style>
  <w:style w:type="character" w:customStyle="1" w:styleId="apple-converted-space">
    <w:name w:val="apple-converted-space"/>
    <w:basedOn w:val="Zadanifontodlomka"/>
    <w:rsid w:val="00322FBB"/>
  </w:style>
  <w:style w:type="paragraph" w:customStyle="1" w:styleId="a">
    <w:link w:val="NaslovChar"/>
    <w:qFormat/>
    <w:rsid w:val="003F117E"/>
    <w:pPr>
      <w:jc w:val="center"/>
    </w:pPr>
    <w:rPr>
      <w:rFonts w:ascii="Arial Black" w:hAnsi="Arial Black"/>
      <w:b/>
      <w:bCs/>
      <w:sz w:val="28"/>
      <w:szCs w:val="24"/>
    </w:rPr>
  </w:style>
  <w:style w:type="character" w:customStyle="1" w:styleId="NaslovChar">
    <w:name w:val="Naslov Char"/>
    <w:basedOn w:val="Zadanifontodlomka"/>
    <w:link w:val="a"/>
    <w:rsid w:val="003F117E"/>
    <w:rPr>
      <w:rFonts w:ascii="Arial Black" w:hAnsi="Arial Black"/>
      <w:b/>
      <w:bCs/>
      <w:sz w:val="28"/>
      <w:szCs w:val="24"/>
    </w:rPr>
  </w:style>
  <w:style w:type="paragraph" w:styleId="Naslov">
    <w:name w:val="Title"/>
    <w:basedOn w:val="Normal"/>
    <w:next w:val="Normal"/>
    <w:link w:val="NaslovChar1"/>
    <w:uiPriority w:val="10"/>
    <w:qFormat/>
    <w:rsid w:val="003F117E"/>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3F117E"/>
    <w:rPr>
      <w:rFonts w:asciiTheme="majorHAnsi" w:eastAsiaTheme="majorEastAsia" w:hAnsiTheme="majorHAnsi" w:cstheme="majorBidi"/>
      <w:spacing w:val="-10"/>
      <w:kern w:val="28"/>
      <w:sz w:val="56"/>
      <w:szCs w:val="56"/>
      <w:lang w:val="hr-HR" w:eastAsia="hr-HR"/>
    </w:rPr>
  </w:style>
  <w:style w:type="paragraph" w:customStyle="1" w:styleId="a0">
    <w:basedOn w:val="Normal"/>
    <w:next w:val="Naslov"/>
    <w:qFormat/>
    <w:rsid w:val="003F117E"/>
    <w:pPr>
      <w:ind w:left="0"/>
      <w:jc w:val="center"/>
    </w:pPr>
    <w:rPr>
      <w:rFonts w:ascii="Arial Black" w:hAnsi="Arial Black"/>
      <w:b/>
      <w:bCs/>
      <w:sz w:val="28"/>
      <w:szCs w:val="24"/>
    </w:rPr>
  </w:style>
  <w:style w:type="table" w:customStyle="1" w:styleId="TableGrid">
    <w:name w:val="TableGrid"/>
    <w:rsid w:val="00E20E74"/>
    <w:pPr>
      <w:spacing w:after="0" w:line="240" w:lineRule="auto"/>
    </w:pPr>
    <w:rPr>
      <w:rFonts w:eastAsiaTheme="minorEastAsia"/>
      <w:lang w:val="hr-HR" w:eastAsia="hr-HR"/>
    </w:rPr>
    <w:tblPr>
      <w:tblCellMar>
        <w:top w:w="0" w:type="dxa"/>
        <w:left w:w="0" w:type="dxa"/>
        <w:bottom w:w="0" w:type="dxa"/>
        <w:right w:w="0" w:type="dxa"/>
      </w:tblCellMar>
    </w:tblPr>
  </w:style>
  <w:style w:type="paragraph" w:styleId="Tijeloteksta2">
    <w:name w:val="Body Text 2"/>
    <w:basedOn w:val="Normal"/>
    <w:link w:val="Tijeloteksta2Char"/>
    <w:rsid w:val="00B63923"/>
    <w:pPr>
      <w:spacing w:after="120" w:line="480" w:lineRule="auto"/>
      <w:ind w:left="0"/>
    </w:pPr>
    <w:rPr>
      <w:rFonts w:ascii="Times New Roman" w:hAnsi="Times New Roman"/>
      <w:sz w:val="24"/>
      <w:szCs w:val="24"/>
    </w:rPr>
  </w:style>
  <w:style w:type="character" w:customStyle="1" w:styleId="Tijeloteksta2Char">
    <w:name w:val="Tijelo teksta 2 Char"/>
    <w:basedOn w:val="Zadanifontodlomka"/>
    <w:link w:val="Tijeloteksta2"/>
    <w:rsid w:val="00B6392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759">
      <w:bodyDiv w:val="1"/>
      <w:marLeft w:val="0"/>
      <w:marRight w:val="0"/>
      <w:marTop w:val="0"/>
      <w:marBottom w:val="0"/>
      <w:divBdr>
        <w:top w:val="none" w:sz="0" w:space="0" w:color="auto"/>
        <w:left w:val="none" w:sz="0" w:space="0" w:color="auto"/>
        <w:bottom w:val="none" w:sz="0" w:space="0" w:color="auto"/>
        <w:right w:val="none" w:sz="0" w:space="0" w:color="auto"/>
      </w:divBdr>
    </w:div>
    <w:div w:id="201601829">
      <w:bodyDiv w:val="1"/>
      <w:marLeft w:val="0"/>
      <w:marRight w:val="0"/>
      <w:marTop w:val="0"/>
      <w:marBottom w:val="0"/>
      <w:divBdr>
        <w:top w:val="none" w:sz="0" w:space="0" w:color="auto"/>
        <w:left w:val="none" w:sz="0" w:space="0" w:color="auto"/>
        <w:bottom w:val="none" w:sz="0" w:space="0" w:color="auto"/>
        <w:right w:val="none" w:sz="0" w:space="0" w:color="auto"/>
      </w:divBdr>
    </w:div>
    <w:div w:id="325210842">
      <w:bodyDiv w:val="1"/>
      <w:marLeft w:val="0"/>
      <w:marRight w:val="0"/>
      <w:marTop w:val="0"/>
      <w:marBottom w:val="0"/>
      <w:divBdr>
        <w:top w:val="none" w:sz="0" w:space="0" w:color="auto"/>
        <w:left w:val="none" w:sz="0" w:space="0" w:color="auto"/>
        <w:bottom w:val="none" w:sz="0" w:space="0" w:color="auto"/>
        <w:right w:val="none" w:sz="0" w:space="0" w:color="auto"/>
      </w:divBdr>
    </w:div>
    <w:div w:id="627009177">
      <w:bodyDiv w:val="1"/>
      <w:marLeft w:val="0"/>
      <w:marRight w:val="0"/>
      <w:marTop w:val="0"/>
      <w:marBottom w:val="0"/>
      <w:divBdr>
        <w:top w:val="none" w:sz="0" w:space="0" w:color="auto"/>
        <w:left w:val="none" w:sz="0" w:space="0" w:color="auto"/>
        <w:bottom w:val="none" w:sz="0" w:space="0" w:color="auto"/>
        <w:right w:val="none" w:sz="0" w:space="0" w:color="auto"/>
      </w:divBdr>
    </w:div>
    <w:div w:id="11176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F8687-1EB5-4694-A7ED-A5A0286A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2780</Words>
  <Characters>15846</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dc:creator>
  <cp:lastModifiedBy>Miljenko Fric</cp:lastModifiedBy>
  <cp:revision>19</cp:revision>
  <cp:lastPrinted>2019-05-16T06:52:00Z</cp:lastPrinted>
  <dcterms:created xsi:type="dcterms:W3CDTF">2019-05-15T07:17:00Z</dcterms:created>
  <dcterms:modified xsi:type="dcterms:W3CDTF">2019-05-16T11:09:00Z</dcterms:modified>
</cp:coreProperties>
</file>